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1C7161" w14:paraId="6B94B050" w14:textId="77777777" w:rsidTr="00010C67">
        <w:tc>
          <w:tcPr>
            <w:tcW w:w="2547" w:type="dxa"/>
          </w:tcPr>
          <w:p w14:paraId="653E007D" w14:textId="54BF2620" w:rsidR="001C7161" w:rsidRPr="009E2F53" w:rsidRDefault="00010C67" w:rsidP="001C7161">
            <w:pPr>
              <w:rPr>
                <w:b/>
              </w:rPr>
            </w:pPr>
            <w:r>
              <w:rPr>
                <w:b/>
              </w:rPr>
              <w:t>Directorate</w:t>
            </w:r>
          </w:p>
        </w:tc>
        <w:tc>
          <w:tcPr>
            <w:tcW w:w="6469" w:type="dxa"/>
          </w:tcPr>
          <w:p w14:paraId="16A5A416" w14:textId="7C421879" w:rsidR="001C7161" w:rsidRPr="009B64B4" w:rsidRDefault="00961F80" w:rsidP="001C7161">
            <w:pPr>
              <w:rPr>
                <w:b/>
              </w:rPr>
            </w:pPr>
            <w:r>
              <w:rPr>
                <w:b/>
              </w:rPr>
              <w:t>Chief Executive</w:t>
            </w:r>
          </w:p>
        </w:tc>
      </w:tr>
      <w:tr w:rsidR="00A2383B" w14:paraId="2F9AA547" w14:textId="77777777" w:rsidTr="00010C67">
        <w:trPr>
          <w:trHeight w:val="277"/>
        </w:trPr>
        <w:tc>
          <w:tcPr>
            <w:tcW w:w="2547" w:type="dxa"/>
          </w:tcPr>
          <w:p w14:paraId="1EA4B960" w14:textId="530B6E57" w:rsidR="00A2383B" w:rsidRDefault="00A2383B" w:rsidP="001C7161">
            <w:pPr>
              <w:rPr>
                <w:b/>
              </w:rPr>
            </w:pPr>
            <w:r>
              <w:rPr>
                <w:b/>
              </w:rPr>
              <w:t>Combined Tracker Ref.</w:t>
            </w:r>
          </w:p>
        </w:tc>
        <w:tc>
          <w:tcPr>
            <w:tcW w:w="6469" w:type="dxa"/>
          </w:tcPr>
          <w:p w14:paraId="30686294" w14:textId="5036ADD4" w:rsidR="00A2383B" w:rsidRPr="009B64B4" w:rsidRDefault="00132AA8" w:rsidP="001C7161">
            <w:pPr>
              <w:rPr>
                <w:b/>
              </w:rPr>
            </w:pPr>
            <w:r>
              <w:rPr>
                <w:b/>
              </w:rPr>
              <w:t>FRB/23/007</w:t>
            </w:r>
          </w:p>
        </w:tc>
      </w:tr>
      <w:tr w:rsidR="001C7161" w14:paraId="24F95AE2" w14:textId="77777777" w:rsidTr="00010C67">
        <w:trPr>
          <w:trHeight w:val="277"/>
        </w:trPr>
        <w:tc>
          <w:tcPr>
            <w:tcW w:w="2547" w:type="dxa"/>
          </w:tcPr>
          <w:p w14:paraId="423CE27A" w14:textId="3C705794" w:rsidR="001C7161" w:rsidRPr="009E2F53" w:rsidRDefault="00010C67" w:rsidP="001C7161">
            <w:pPr>
              <w:rPr>
                <w:b/>
              </w:rPr>
            </w:pPr>
            <w:r>
              <w:rPr>
                <w:b/>
              </w:rPr>
              <w:t>Service Director</w:t>
            </w:r>
          </w:p>
        </w:tc>
        <w:tc>
          <w:tcPr>
            <w:tcW w:w="6469" w:type="dxa"/>
          </w:tcPr>
          <w:p w14:paraId="34C92E13" w14:textId="441A6247" w:rsidR="001C7161" w:rsidRPr="009B64B4" w:rsidRDefault="00F13242" w:rsidP="001C7161">
            <w:pPr>
              <w:rPr>
                <w:b/>
              </w:rPr>
            </w:pPr>
            <w:r>
              <w:rPr>
                <w:b/>
              </w:rPr>
              <w:t>Dev Gopal</w:t>
            </w:r>
          </w:p>
        </w:tc>
      </w:tr>
      <w:tr w:rsidR="001C7161" w14:paraId="4354C1CD" w14:textId="77777777" w:rsidTr="00010C67">
        <w:tc>
          <w:tcPr>
            <w:tcW w:w="2547" w:type="dxa"/>
          </w:tcPr>
          <w:p w14:paraId="0D204AA0" w14:textId="4A8B701D" w:rsidR="001C7161" w:rsidRPr="009E2F53" w:rsidRDefault="00010C67" w:rsidP="001C7161">
            <w:pPr>
              <w:rPr>
                <w:b/>
              </w:rPr>
            </w:pPr>
            <w:r>
              <w:rPr>
                <w:b/>
              </w:rPr>
              <w:t>Service Area</w:t>
            </w:r>
          </w:p>
        </w:tc>
        <w:tc>
          <w:tcPr>
            <w:tcW w:w="6469" w:type="dxa"/>
          </w:tcPr>
          <w:p w14:paraId="2ADB8A48" w14:textId="47EF47BF" w:rsidR="001C7161" w:rsidRPr="009B64B4" w:rsidRDefault="00132AA8" w:rsidP="00132AA8">
            <w:pPr>
              <w:rPr>
                <w:b/>
              </w:rPr>
            </w:pPr>
            <w:r>
              <w:rPr>
                <w:b/>
              </w:rPr>
              <w:t>Adult Social care assessment costs and income shortfall</w:t>
            </w:r>
          </w:p>
        </w:tc>
      </w:tr>
      <w:tr w:rsidR="001C7161" w14:paraId="4DFFC63A" w14:textId="77777777" w:rsidTr="00010C67">
        <w:trPr>
          <w:trHeight w:val="276"/>
        </w:trPr>
        <w:tc>
          <w:tcPr>
            <w:tcW w:w="2547" w:type="dxa"/>
          </w:tcPr>
          <w:p w14:paraId="259BA08E" w14:textId="39D02BB4" w:rsidR="001C7161" w:rsidRPr="009E2F53" w:rsidRDefault="00010C67" w:rsidP="001C7161">
            <w:pPr>
              <w:rPr>
                <w:b/>
              </w:rPr>
            </w:pPr>
            <w:r>
              <w:rPr>
                <w:b/>
              </w:rPr>
              <w:t>Service Manager</w:t>
            </w:r>
          </w:p>
        </w:tc>
        <w:tc>
          <w:tcPr>
            <w:tcW w:w="6469" w:type="dxa"/>
          </w:tcPr>
          <w:p w14:paraId="5E6B1B36" w14:textId="3BEE41DA" w:rsidR="001C7161" w:rsidRPr="009B64B4" w:rsidRDefault="00132AA8" w:rsidP="00977111">
            <w:pPr>
              <w:rPr>
                <w:b/>
              </w:rPr>
            </w:pPr>
            <w:r>
              <w:rPr>
                <w:b/>
              </w:rPr>
              <w:t>Deb Fensome</w:t>
            </w:r>
          </w:p>
        </w:tc>
      </w:tr>
      <w:tr w:rsidR="009B234A" w14:paraId="2C326D2D" w14:textId="77777777" w:rsidTr="00010C67">
        <w:trPr>
          <w:trHeight w:val="276"/>
        </w:trPr>
        <w:tc>
          <w:tcPr>
            <w:tcW w:w="2547" w:type="dxa"/>
          </w:tcPr>
          <w:p w14:paraId="5FB1908D" w14:textId="5C633E5A" w:rsidR="009B234A" w:rsidRDefault="009B234A" w:rsidP="001C7161">
            <w:pPr>
              <w:rPr>
                <w:b/>
              </w:rPr>
            </w:pPr>
            <w:r>
              <w:rPr>
                <w:b/>
              </w:rPr>
              <w:t>Activity/Cost centres</w:t>
            </w:r>
          </w:p>
        </w:tc>
        <w:tc>
          <w:tcPr>
            <w:tcW w:w="6469" w:type="dxa"/>
          </w:tcPr>
          <w:p w14:paraId="3A035075" w14:textId="711F9210" w:rsidR="009B234A" w:rsidRPr="009B64B4" w:rsidRDefault="00132AA8" w:rsidP="00111D84">
            <w:pPr>
              <w:rPr>
                <w:b/>
              </w:rPr>
            </w:pPr>
            <w:r>
              <w:rPr>
                <w:b/>
              </w:rPr>
              <w:t>FF4104</w:t>
            </w:r>
          </w:p>
        </w:tc>
      </w:tr>
      <w:tr w:rsidR="009B234A" w14:paraId="5DBBEC68" w14:textId="77777777" w:rsidTr="00010C67">
        <w:trPr>
          <w:trHeight w:val="276"/>
        </w:trPr>
        <w:tc>
          <w:tcPr>
            <w:tcW w:w="2547" w:type="dxa"/>
          </w:tcPr>
          <w:p w14:paraId="38AEC892" w14:textId="4ACD696C" w:rsidR="009B234A" w:rsidRDefault="009B234A" w:rsidP="001C7161">
            <w:pPr>
              <w:rPr>
                <w:b/>
              </w:rPr>
            </w:pPr>
            <w:r>
              <w:rPr>
                <w:b/>
              </w:rPr>
              <w:t>22/23 Budget £’000</w:t>
            </w:r>
          </w:p>
        </w:tc>
        <w:tc>
          <w:tcPr>
            <w:tcW w:w="6469" w:type="dxa"/>
          </w:tcPr>
          <w:p w14:paraId="24514B21" w14:textId="09BEC159" w:rsidR="009B234A" w:rsidRPr="009B64B4" w:rsidRDefault="00132AA8" w:rsidP="00977111">
            <w:pPr>
              <w:rPr>
                <w:b/>
              </w:rPr>
            </w:pPr>
            <w:r>
              <w:rPr>
                <w:b/>
              </w:rPr>
              <w:t>-2</w:t>
            </w:r>
          </w:p>
        </w:tc>
      </w:tr>
      <w:tr w:rsidR="009B234A" w14:paraId="07A53083" w14:textId="77777777" w:rsidTr="00010C67">
        <w:trPr>
          <w:trHeight w:val="276"/>
        </w:trPr>
        <w:tc>
          <w:tcPr>
            <w:tcW w:w="2547" w:type="dxa"/>
          </w:tcPr>
          <w:p w14:paraId="5E6A047D" w14:textId="6EE244BA" w:rsidR="009B234A" w:rsidRDefault="009B234A" w:rsidP="001C7161">
            <w:pPr>
              <w:rPr>
                <w:b/>
              </w:rPr>
            </w:pPr>
            <w:r>
              <w:rPr>
                <w:b/>
              </w:rPr>
              <w:t>22/23 Outturn £’000</w:t>
            </w:r>
          </w:p>
        </w:tc>
        <w:tc>
          <w:tcPr>
            <w:tcW w:w="6469" w:type="dxa"/>
          </w:tcPr>
          <w:p w14:paraId="243B07C1" w14:textId="328E8C05" w:rsidR="009B234A" w:rsidRPr="009B64B4" w:rsidRDefault="00132AA8" w:rsidP="00977111">
            <w:pPr>
              <w:rPr>
                <w:b/>
              </w:rPr>
            </w:pPr>
            <w:r>
              <w:rPr>
                <w:b/>
              </w:rPr>
              <w:t>397</w:t>
            </w:r>
          </w:p>
        </w:tc>
      </w:tr>
      <w:tr w:rsidR="009B234A" w14:paraId="3A3106C5" w14:textId="77777777" w:rsidTr="00010C67">
        <w:trPr>
          <w:trHeight w:val="276"/>
        </w:trPr>
        <w:tc>
          <w:tcPr>
            <w:tcW w:w="2547" w:type="dxa"/>
          </w:tcPr>
          <w:p w14:paraId="1A0FC088" w14:textId="24D3213F" w:rsidR="009B234A" w:rsidRDefault="009B234A" w:rsidP="001C7161">
            <w:pPr>
              <w:rPr>
                <w:b/>
              </w:rPr>
            </w:pPr>
            <w:r>
              <w:rPr>
                <w:b/>
              </w:rPr>
              <w:t>23/24 Budget £’000</w:t>
            </w:r>
          </w:p>
        </w:tc>
        <w:tc>
          <w:tcPr>
            <w:tcW w:w="6469" w:type="dxa"/>
          </w:tcPr>
          <w:p w14:paraId="6959EEF4" w14:textId="6935989C" w:rsidR="009B234A" w:rsidRPr="009B64B4" w:rsidRDefault="00132AA8" w:rsidP="00F30F79">
            <w:pPr>
              <w:rPr>
                <w:b/>
              </w:rPr>
            </w:pPr>
            <w:r>
              <w:rPr>
                <w:b/>
              </w:rPr>
              <w:t>0</w:t>
            </w:r>
          </w:p>
        </w:tc>
      </w:tr>
      <w:tr w:rsidR="00010C67" w14:paraId="6340C458" w14:textId="77777777" w:rsidTr="00010C67">
        <w:trPr>
          <w:trHeight w:val="276"/>
        </w:trPr>
        <w:tc>
          <w:tcPr>
            <w:tcW w:w="2547" w:type="dxa"/>
          </w:tcPr>
          <w:p w14:paraId="03E8EBE8" w14:textId="1A62E5AB" w:rsidR="00010C67" w:rsidRDefault="009B234A" w:rsidP="001C7161">
            <w:pPr>
              <w:rPr>
                <w:b/>
              </w:rPr>
            </w:pPr>
            <w:r>
              <w:rPr>
                <w:b/>
              </w:rPr>
              <w:t>Pressure on this activity in 23/24</w:t>
            </w:r>
            <w:r w:rsidR="00010C67">
              <w:rPr>
                <w:b/>
              </w:rPr>
              <w:t xml:space="preserve"> </w:t>
            </w:r>
            <w:r>
              <w:rPr>
                <w:b/>
              </w:rPr>
              <w:t xml:space="preserve">(based on 22/23 outturn) </w:t>
            </w:r>
            <w:r w:rsidR="00010C67">
              <w:rPr>
                <w:b/>
              </w:rPr>
              <w:t>£’000</w:t>
            </w:r>
          </w:p>
        </w:tc>
        <w:tc>
          <w:tcPr>
            <w:tcW w:w="6469" w:type="dxa"/>
          </w:tcPr>
          <w:p w14:paraId="19AED57C" w14:textId="17B7F6E4" w:rsidR="00010C67" w:rsidRPr="009B64B4" w:rsidRDefault="00132AA8" w:rsidP="00977111">
            <w:pPr>
              <w:rPr>
                <w:b/>
              </w:rPr>
            </w:pPr>
            <w:r>
              <w:rPr>
                <w:b/>
              </w:rPr>
              <w:t>399</w:t>
            </w:r>
          </w:p>
        </w:tc>
      </w:tr>
    </w:tbl>
    <w:p w14:paraId="741048B4" w14:textId="77777777" w:rsidR="001C7161" w:rsidRDefault="001C7161" w:rsidP="001C7161"/>
    <w:tbl>
      <w:tblPr>
        <w:tblStyle w:val="TableGrid"/>
        <w:tblW w:w="0" w:type="auto"/>
        <w:tblLook w:val="04A0" w:firstRow="1" w:lastRow="0" w:firstColumn="1" w:lastColumn="0" w:noHBand="0" w:noVBand="1"/>
      </w:tblPr>
      <w:tblGrid>
        <w:gridCol w:w="9016"/>
      </w:tblGrid>
      <w:tr w:rsidR="001C7161" w14:paraId="42791975" w14:textId="77777777" w:rsidTr="001C7161">
        <w:tc>
          <w:tcPr>
            <w:tcW w:w="9242" w:type="dxa"/>
          </w:tcPr>
          <w:p w14:paraId="1F9EF2DF" w14:textId="2D2A87C2" w:rsidR="001C7161" w:rsidRDefault="00010C67" w:rsidP="001C7161">
            <w:pPr>
              <w:rPr>
                <w:b/>
              </w:rPr>
            </w:pPr>
            <w:r>
              <w:rPr>
                <w:b/>
              </w:rPr>
              <w:t>Explain the context behind th</w:t>
            </w:r>
            <w:r w:rsidR="009B234A">
              <w:rPr>
                <w:b/>
              </w:rPr>
              <w:t>is pressure</w:t>
            </w:r>
            <w:r>
              <w:rPr>
                <w:b/>
              </w:rPr>
              <w:t xml:space="preserve"> and what has caused it</w:t>
            </w:r>
          </w:p>
          <w:p w14:paraId="7DE6A6C3" w14:textId="77777777" w:rsidR="00927DAB" w:rsidRDefault="00927DAB" w:rsidP="00927DAB">
            <w:pPr>
              <w:pStyle w:val="ListParagraph"/>
              <w:numPr>
                <w:ilvl w:val="0"/>
                <w:numId w:val="3"/>
              </w:numPr>
              <w:rPr>
                <w:b/>
              </w:rPr>
            </w:pPr>
            <w:r>
              <w:rPr>
                <w:b/>
              </w:rPr>
              <w:t>Since when has the budget been in deficit (provide the year, e.g. 2020/21)</w:t>
            </w:r>
          </w:p>
          <w:p w14:paraId="2FC20CFD" w14:textId="75596662" w:rsidR="00927DAB" w:rsidRPr="00927DAB" w:rsidRDefault="00927DAB" w:rsidP="00927DAB">
            <w:pPr>
              <w:pStyle w:val="ListParagraph"/>
              <w:numPr>
                <w:ilvl w:val="0"/>
                <w:numId w:val="3"/>
              </w:numPr>
              <w:rPr>
                <w:b/>
              </w:rPr>
            </w:pPr>
            <w:r>
              <w:rPr>
                <w:b/>
              </w:rPr>
              <w:t>Provide details of activity levels and the key cost/income drivers and how these have changed (this is needed for each year including the year prior to when the budget was first in deficit)</w:t>
            </w:r>
          </w:p>
        </w:tc>
      </w:tr>
      <w:tr w:rsidR="001C7161" w14:paraId="3A493507" w14:textId="77777777" w:rsidTr="001C7161">
        <w:tc>
          <w:tcPr>
            <w:tcW w:w="9242" w:type="dxa"/>
          </w:tcPr>
          <w:p w14:paraId="060BB3B9" w14:textId="47924F92" w:rsidR="009B64B4" w:rsidRDefault="00701E79" w:rsidP="001C7161">
            <w:r>
              <w:t>Not enough resource to be able to continue with the review work on an ongoing basis to maximise income into the team. Unable to take on more deputyship work effectively and efficiently due to resource and time constraints.</w:t>
            </w:r>
          </w:p>
          <w:p w14:paraId="67DF595C" w14:textId="3A5AB724" w:rsidR="00010C67" w:rsidRDefault="00010C67" w:rsidP="001C7161"/>
          <w:p w14:paraId="404D124D" w14:textId="77777777" w:rsidR="00010C67" w:rsidRDefault="00010C67" w:rsidP="001C7161"/>
          <w:p w14:paraId="618FE15B" w14:textId="77777777" w:rsidR="00010C67" w:rsidRDefault="00010C67" w:rsidP="001C7161"/>
          <w:p w14:paraId="15986F3A" w14:textId="77777777" w:rsidR="00010C67" w:rsidRDefault="00010C67" w:rsidP="001C7161"/>
          <w:p w14:paraId="2D874AB1" w14:textId="67C54296" w:rsidR="00010C67" w:rsidRDefault="00010C67" w:rsidP="001C7161"/>
        </w:tc>
      </w:tr>
    </w:tbl>
    <w:p w14:paraId="25842762" w14:textId="77777777" w:rsidR="001C7161" w:rsidRDefault="001C7161" w:rsidP="001C7161"/>
    <w:tbl>
      <w:tblPr>
        <w:tblStyle w:val="TableGrid"/>
        <w:tblW w:w="0" w:type="auto"/>
        <w:tblLook w:val="04A0" w:firstRow="1" w:lastRow="0" w:firstColumn="1" w:lastColumn="0" w:noHBand="0" w:noVBand="1"/>
      </w:tblPr>
      <w:tblGrid>
        <w:gridCol w:w="9016"/>
      </w:tblGrid>
      <w:tr w:rsidR="009B64B4" w14:paraId="27C8D2D2" w14:textId="77777777" w:rsidTr="009B64B4">
        <w:tc>
          <w:tcPr>
            <w:tcW w:w="9242" w:type="dxa"/>
          </w:tcPr>
          <w:p w14:paraId="2C3AD296" w14:textId="60EBBFCF" w:rsidR="009B64B4" w:rsidRDefault="009B234A" w:rsidP="001C7161">
            <w:pPr>
              <w:rPr>
                <w:b/>
              </w:rPr>
            </w:pPr>
            <w:r>
              <w:rPr>
                <w:b/>
              </w:rPr>
              <w:t>What action(s) can be taken to keep 23/24 spend in line with approved budget?</w:t>
            </w:r>
          </w:p>
          <w:p w14:paraId="56059AE2" w14:textId="19FC7591" w:rsidR="00010C67" w:rsidRPr="00010C67" w:rsidRDefault="00010C67" w:rsidP="00010C67">
            <w:pPr>
              <w:pStyle w:val="ListParagraph"/>
              <w:numPr>
                <w:ilvl w:val="0"/>
                <w:numId w:val="1"/>
              </w:numPr>
              <w:rPr>
                <w:b/>
              </w:rPr>
            </w:pPr>
            <w:r>
              <w:rPr>
                <w:b/>
              </w:rPr>
              <w:t>What needs to be done?  If there is more than one option explain each option in detail</w:t>
            </w:r>
          </w:p>
          <w:p w14:paraId="7B46270A" w14:textId="77777777" w:rsidR="00010C67" w:rsidRDefault="00010C67" w:rsidP="00010C67">
            <w:pPr>
              <w:pStyle w:val="ListParagraph"/>
              <w:numPr>
                <w:ilvl w:val="0"/>
                <w:numId w:val="1"/>
              </w:numPr>
              <w:rPr>
                <w:b/>
              </w:rPr>
            </w:pPr>
            <w:r>
              <w:rPr>
                <w:b/>
              </w:rPr>
              <w:t>Are there any barriers or factors beyond your control that will affect your ability to recover the deficit?</w:t>
            </w:r>
          </w:p>
          <w:p w14:paraId="59E7AC46" w14:textId="559FF5C6" w:rsidR="00927DAB" w:rsidRPr="00010C67" w:rsidRDefault="00927DAB" w:rsidP="00010C67">
            <w:pPr>
              <w:pStyle w:val="ListParagraph"/>
              <w:numPr>
                <w:ilvl w:val="0"/>
                <w:numId w:val="1"/>
              </w:numPr>
              <w:rPr>
                <w:b/>
              </w:rPr>
            </w:pPr>
            <w:r>
              <w:rPr>
                <w:b/>
              </w:rPr>
              <w:t>Explain how the cost/income drivers can be managed</w:t>
            </w:r>
          </w:p>
        </w:tc>
      </w:tr>
      <w:tr w:rsidR="009B64B4" w14:paraId="18EEA673" w14:textId="77777777" w:rsidTr="009B64B4">
        <w:tc>
          <w:tcPr>
            <w:tcW w:w="9242" w:type="dxa"/>
          </w:tcPr>
          <w:p w14:paraId="2B447184" w14:textId="74BCC4F2" w:rsidR="009B64B4" w:rsidRDefault="00701E79" w:rsidP="001C7161">
            <w:r>
              <w:t>To increase the recharge from ASC to ASC Financial Assessments to cover the L5 staffing costs going forward and to also pay for the difference from 2016/201</w:t>
            </w:r>
            <w:r w:rsidR="00AC00E9">
              <w:t>7 to now which is £80K. We only</w:t>
            </w:r>
            <w:r>
              <w:t xml:space="preserve"> receive 183K per year when in fact staffing costs are £264K for Financial Assessment Officers ASC L5.</w:t>
            </w:r>
          </w:p>
          <w:p w14:paraId="33D9BAE7" w14:textId="42E406C3" w:rsidR="00701E79" w:rsidRDefault="00701E79" w:rsidP="001C7161"/>
          <w:p w14:paraId="40E42E52" w14:textId="35D85EF9" w:rsidR="00701E79" w:rsidRDefault="00701E79" w:rsidP="001C7161">
            <w:r>
              <w:t xml:space="preserve">Invest to Save currently with J Britton to provide more resources to the team in order to continue with the reviews and to be able to take on more deputyship cases. Currently there is a further 62 cases which would bring in income in excess of 50K per year ongoing.  Evidence provided in the invest to save, shows that when a resource was provided for 6 months the team brought in extra income of over 200K which if continued would far exceed tracker savings and provide ongoing income into the team to reinvest. </w:t>
            </w:r>
          </w:p>
          <w:p w14:paraId="48C0395E" w14:textId="1165ACDC" w:rsidR="00AC00E9" w:rsidRDefault="00AC00E9" w:rsidP="001C7161"/>
          <w:p w14:paraId="19EC3A3B" w14:textId="51457DE9" w:rsidR="00AC00E9" w:rsidRPr="00AC00E9" w:rsidRDefault="00AC00E9" w:rsidP="00AC00E9">
            <w:pPr>
              <w:rPr>
                <w:rFonts w:eastAsia="Times New Roman" w:cs="Calibri"/>
              </w:rPr>
            </w:pPr>
            <w:r w:rsidRPr="00AC00E9">
              <w:rPr>
                <w:rFonts w:cs="Calibri"/>
              </w:rPr>
              <w:t>By selectively targeting the reviews initially on zero charged service users and those who have already been identified as having an underlying entitlement to a social security benefit. This will maximise weekly contribution and revenue</w:t>
            </w:r>
          </w:p>
          <w:p w14:paraId="04A52202" w14:textId="77777777" w:rsidR="00AC00E9" w:rsidRDefault="00AC00E9" w:rsidP="001C7161"/>
          <w:p w14:paraId="2040E631" w14:textId="74CBB406" w:rsidR="00701E79" w:rsidRDefault="00701E79" w:rsidP="001C7161"/>
          <w:p w14:paraId="45C63C4C" w14:textId="64BADFC9" w:rsidR="00701E79" w:rsidRDefault="00701E79" w:rsidP="001C7161">
            <w:r>
              <w:lastRenderedPageBreak/>
              <w:t>Restructure of the service is also taking place to ensure that the right staff are in the right place to maximise income ongoing both in debt recovery and deputyship work.</w:t>
            </w:r>
          </w:p>
          <w:p w14:paraId="702804D9" w14:textId="4A4EE913" w:rsidR="00AC00E9" w:rsidRDefault="00AC00E9" w:rsidP="001C7161"/>
          <w:p w14:paraId="50505BA3" w14:textId="77777777" w:rsidR="00AC00E9" w:rsidRDefault="00AC00E9" w:rsidP="001C7161"/>
          <w:p w14:paraId="1D18534B" w14:textId="77777777" w:rsidR="00010C67" w:rsidRDefault="00010C67" w:rsidP="001C7161"/>
          <w:p w14:paraId="3A2E6DA4" w14:textId="77777777" w:rsidR="00010C67" w:rsidRDefault="00010C67" w:rsidP="001C7161"/>
          <w:p w14:paraId="4A8E6E0C" w14:textId="77777777" w:rsidR="00010C67" w:rsidRDefault="00010C67" w:rsidP="001C7161"/>
          <w:p w14:paraId="5FE418E3" w14:textId="77777777" w:rsidR="00010C67" w:rsidRDefault="00010C67" w:rsidP="001C7161"/>
          <w:p w14:paraId="43A480D1" w14:textId="5520A198" w:rsidR="00010C67" w:rsidRDefault="00010C67" w:rsidP="001C7161"/>
        </w:tc>
      </w:tr>
    </w:tbl>
    <w:p w14:paraId="1674390F" w14:textId="77777777" w:rsidR="001C7161" w:rsidRDefault="001C7161" w:rsidP="001C7161"/>
    <w:tbl>
      <w:tblPr>
        <w:tblStyle w:val="TableGrid"/>
        <w:tblW w:w="0" w:type="auto"/>
        <w:tblLook w:val="04A0" w:firstRow="1" w:lastRow="0" w:firstColumn="1" w:lastColumn="0" w:noHBand="0" w:noVBand="1"/>
      </w:tblPr>
      <w:tblGrid>
        <w:gridCol w:w="5746"/>
        <w:gridCol w:w="1588"/>
        <w:gridCol w:w="1682"/>
      </w:tblGrid>
      <w:tr w:rsidR="004C36B2" w14:paraId="21697809" w14:textId="6709DEF9" w:rsidTr="004C36B2">
        <w:tc>
          <w:tcPr>
            <w:tcW w:w="9016" w:type="dxa"/>
            <w:gridSpan w:val="3"/>
            <w:tcBorders>
              <w:bottom w:val="single" w:sz="4" w:space="0" w:color="auto"/>
            </w:tcBorders>
          </w:tcPr>
          <w:p w14:paraId="4FB0C2BA" w14:textId="775E9047" w:rsidR="004C36B2" w:rsidRDefault="004C36B2" w:rsidP="001C7161">
            <w:pPr>
              <w:rPr>
                <w:b/>
              </w:rPr>
            </w:pPr>
            <w:r>
              <w:rPr>
                <w:b/>
              </w:rPr>
              <w:t>Timescale for budget deficit recovery</w:t>
            </w:r>
          </w:p>
          <w:p w14:paraId="4B2B3CB3" w14:textId="5EA9A566" w:rsidR="004C36B2" w:rsidRDefault="004C36B2" w:rsidP="00010C67">
            <w:pPr>
              <w:pStyle w:val="ListParagraph"/>
              <w:numPr>
                <w:ilvl w:val="0"/>
                <w:numId w:val="2"/>
              </w:numPr>
              <w:rPr>
                <w:b/>
              </w:rPr>
            </w:pPr>
            <w:r>
              <w:rPr>
                <w:b/>
              </w:rPr>
              <w:t xml:space="preserve">List the key milestones required to deliver the budget recovery, the estimated amount to be delivered and the estimated date for each </w:t>
            </w:r>
          </w:p>
          <w:p w14:paraId="00BBD4A5" w14:textId="152E8364" w:rsidR="004C36B2" w:rsidRPr="00E14CD3" w:rsidRDefault="004C36B2" w:rsidP="00E14CD3">
            <w:pPr>
              <w:pStyle w:val="ListParagraph"/>
              <w:rPr>
                <w:b/>
              </w:rPr>
            </w:pPr>
          </w:p>
        </w:tc>
      </w:tr>
      <w:tr w:rsidR="004C36B2" w14:paraId="012CCAF3" w14:textId="40D97DC8" w:rsidTr="004C36B2">
        <w:tc>
          <w:tcPr>
            <w:tcW w:w="5746" w:type="dxa"/>
            <w:shd w:val="pct30" w:color="auto" w:fill="auto"/>
          </w:tcPr>
          <w:p w14:paraId="50C3C36B" w14:textId="26981021" w:rsidR="004C36B2" w:rsidRDefault="004C36B2" w:rsidP="00E14CD3">
            <w:pPr>
              <w:jc w:val="center"/>
            </w:pPr>
            <w:r>
              <w:t>MILESTONE DETAILS</w:t>
            </w:r>
          </w:p>
        </w:tc>
        <w:tc>
          <w:tcPr>
            <w:tcW w:w="1588" w:type="dxa"/>
            <w:shd w:val="pct30" w:color="auto" w:fill="auto"/>
          </w:tcPr>
          <w:p w14:paraId="2268DEFB" w14:textId="2D3B2BDF" w:rsidR="004C36B2" w:rsidRDefault="004C36B2" w:rsidP="00E14CD3">
            <w:pPr>
              <w:jc w:val="center"/>
            </w:pPr>
            <w:r>
              <w:t>£</w:t>
            </w:r>
          </w:p>
        </w:tc>
        <w:tc>
          <w:tcPr>
            <w:tcW w:w="1682" w:type="dxa"/>
            <w:shd w:val="pct30" w:color="auto" w:fill="auto"/>
          </w:tcPr>
          <w:p w14:paraId="72BB3234" w14:textId="6A6E3EB7" w:rsidR="004C36B2" w:rsidRDefault="004C36B2" w:rsidP="00E14CD3">
            <w:pPr>
              <w:jc w:val="center"/>
            </w:pPr>
            <w:r>
              <w:t>Date</w:t>
            </w:r>
          </w:p>
        </w:tc>
      </w:tr>
      <w:tr w:rsidR="004C36B2" w14:paraId="2BF22648" w14:textId="1281E450" w:rsidTr="004C36B2">
        <w:tc>
          <w:tcPr>
            <w:tcW w:w="5746" w:type="dxa"/>
          </w:tcPr>
          <w:p w14:paraId="57B73ED4" w14:textId="31E25ABF" w:rsidR="004C36B2" w:rsidRDefault="00AC00E9" w:rsidP="001C7161">
            <w:r>
              <w:t>Obtain shortfall in resource cost from ASC,  (this is the difference between 2016/2017 and current year, not for each year) then ongoing contribution of £264k per year to cover costs with current resources</w:t>
            </w:r>
          </w:p>
        </w:tc>
        <w:tc>
          <w:tcPr>
            <w:tcW w:w="1588" w:type="dxa"/>
          </w:tcPr>
          <w:p w14:paraId="0A12FA55" w14:textId="5BE21503" w:rsidR="004C36B2" w:rsidRDefault="00AC00E9" w:rsidP="00AC00E9">
            <w:pPr>
              <w:jc w:val="center"/>
            </w:pPr>
            <w:r>
              <w:t>80,000</w:t>
            </w:r>
          </w:p>
        </w:tc>
        <w:tc>
          <w:tcPr>
            <w:tcW w:w="1682" w:type="dxa"/>
          </w:tcPr>
          <w:p w14:paraId="1C208870" w14:textId="68FB87D3" w:rsidR="004C36B2" w:rsidRDefault="00AC00E9" w:rsidP="001C7161">
            <w:r>
              <w:t>2023/2024</w:t>
            </w:r>
          </w:p>
        </w:tc>
      </w:tr>
      <w:tr w:rsidR="004C36B2" w14:paraId="228F24D7" w14:textId="77777777" w:rsidTr="004C36B2">
        <w:tc>
          <w:tcPr>
            <w:tcW w:w="5746" w:type="dxa"/>
          </w:tcPr>
          <w:p w14:paraId="05195C57" w14:textId="77777777" w:rsidR="004C36B2" w:rsidRDefault="004C36B2" w:rsidP="001C7161"/>
        </w:tc>
        <w:tc>
          <w:tcPr>
            <w:tcW w:w="1588" w:type="dxa"/>
          </w:tcPr>
          <w:p w14:paraId="2C4DC4C6" w14:textId="77777777" w:rsidR="004C36B2" w:rsidRDefault="004C36B2" w:rsidP="001C7161"/>
        </w:tc>
        <w:tc>
          <w:tcPr>
            <w:tcW w:w="1682" w:type="dxa"/>
          </w:tcPr>
          <w:p w14:paraId="38F82423" w14:textId="151A4821" w:rsidR="004C36B2" w:rsidRDefault="004C36B2" w:rsidP="001C7161"/>
        </w:tc>
      </w:tr>
      <w:tr w:rsidR="004C36B2" w14:paraId="35FF911A" w14:textId="77777777" w:rsidTr="004C36B2">
        <w:tc>
          <w:tcPr>
            <w:tcW w:w="5746" w:type="dxa"/>
          </w:tcPr>
          <w:p w14:paraId="6B1DC57D" w14:textId="77777777" w:rsidR="004C36B2" w:rsidRDefault="004C36B2" w:rsidP="001C7161"/>
        </w:tc>
        <w:tc>
          <w:tcPr>
            <w:tcW w:w="1588" w:type="dxa"/>
          </w:tcPr>
          <w:p w14:paraId="367CBEFE" w14:textId="77777777" w:rsidR="004C36B2" w:rsidRDefault="004C36B2" w:rsidP="001C7161"/>
        </w:tc>
        <w:tc>
          <w:tcPr>
            <w:tcW w:w="1682" w:type="dxa"/>
          </w:tcPr>
          <w:p w14:paraId="702E299E" w14:textId="3E82AEE8" w:rsidR="004C36B2" w:rsidRDefault="004C36B2" w:rsidP="001C7161"/>
        </w:tc>
      </w:tr>
      <w:tr w:rsidR="004C36B2" w14:paraId="27EF62D1" w14:textId="77777777" w:rsidTr="004C36B2">
        <w:tc>
          <w:tcPr>
            <w:tcW w:w="5746" w:type="dxa"/>
          </w:tcPr>
          <w:p w14:paraId="47F18E71" w14:textId="77777777" w:rsidR="004C36B2" w:rsidRDefault="004C36B2" w:rsidP="001C7161"/>
        </w:tc>
        <w:tc>
          <w:tcPr>
            <w:tcW w:w="1588" w:type="dxa"/>
          </w:tcPr>
          <w:p w14:paraId="2B02570C" w14:textId="77777777" w:rsidR="004C36B2" w:rsidRDefault="004C36B2" w:rsidP="001C7161"/>
        </w:tc>
        <w:tc>
          <w:tcPr>
            <w:tcW w:w="1682" w:type="dxa"/>
          </w:tcPr>
          <w:p w14:paraId="18F27140" w14:textId="6AB7DF67" w:rsidR="004C36B2" w:rsidRDefault="004C36B2" w:rsidP="001C7161"/>
        </w:tc>
      </w:tr>
      <w:tr w:rsidR="004C36B2" w14:paraId="4FE7725A" w14:textId="77777777" w:rsidTr="004C36B2">
        <w:tc>
          <w:tcPr>
            <w:tcW w:w="5746" w:type="dxa"/>
          </w:tcPr>
          <w:p w14:paraId="08CFA03F" w14:textId="77777777" w:rsidR="004C36B2" w:rsidRDefault="004C36B2" w:rsidP="001C7161"/>
        </w:tc>
        <w:tc>
          <w:tcPr>
            <w:tcW w:w="1588" w:type="dxa"/>
          </w:tcPr>
          <w:p w14:paraId="03C8B6F4" w14:textId="77777777" w:rsidR="004C36B2" w:rsidRDefault="004C36B2" w:rsidP="001C7161"/>
        </w:tc>
        <w:tc>
          <w:tcPr>
            <w:tcW w:w="1682" w:type="dxa"/>
          </w:tcPr>
          <w:p w14:paraId="2043462A" w14:textId="13D23F07" w:rsidR="004C36B2" w:rsidRDefault="004C36B2" w:rsidP="001C7161"/>
        </w:tc>
      </w:tr>
    </w:tbl>
    <w:p w14:paraId="71FCA827" w14:textId="77777777" w:rsidR="00E14CD3" w:rsidRDefault="00E14CD3">
      <w:r>
        <w:br w:type="page"/>
      </w:r>
    </w:p>
    <w:p w14:paraId="1D4F0266" w14:textId="77777777" w:rsidR="001C7161" w:rsidRDefault="001C7161" w:rsidP="001C7161"/>
    <w:tbl>
      <w:tblPr>
        <w:tblStyle w:val="TableGrid"/>
        <w:tblW w:w="0" w:type="auto"/>
        <w:tblLook w:val="04A0" w:firstRow="1" w:lastRow="0" w:firstColumn="1" w:lastColumn="0" w:noHBand="0" w:noVBand="1"/>
      </w:tblPr>
      <w:tblGrid>
        <w:gridCol w:w="7366"/>
        <w:gridCol w:w="1650"/>
      </w:tblGrid>
      <w:tr w:rsidR="00E14CD3" w14:paraId="04D6C421" w14:textId="77777777" w:rsidTr="00E14CD3">
        <w:tc>
          <w:tcPr>
            <w:tcW w:w="9016" w:type="dxa"/>
            <w:gridSpan w:val="2"/>
          </w:tcPr>
          <w:p w14:paraId="770CAD40" w14:textId="6047AF60" w:rsidR="00E14CD3" w:rsidRDefault="00E14CD3" w:rsidP="001C7161">
            <w:pPr>
              <w:rPr>
                <w:b/>
              </w:rPr>
            </w:pPr>
            <w:r>
              <w:rPr>
                <w:b/>
              </w:rPr>
              <w:t>Quarterly Monitoring updates</w:t>
            </w:r>
          </w:p>
          <w:p w14:paraId="16D4B59C" w14:textId="77777777" w:rsidR="00E14CD3" w:rsidRDefault="00E14CD3" w:rsidP="00E14CD3">
            <w:pPr>
              <w:pStyle w:val="ListParagraph"/>
              <w:numPr>
                <w:ilvl w:val="0"/>
                <w:numId w:val="2"/>
              </w:numPr>
              <w:rPr>
                <w:b/>
              </w:rPr>
            </w:pPr>
            <w:r>
              <w:rPr>
                <w:b/>
              </w:rPr>
              <w:t>Provide quarterly progress updates against milestone delivery to align with the quarterly budget monitoring reports to executive.  Where milestones have not been met please provide an explanation, revised milestone dates, and how delivery can be brought back on track</w:t>
            </w:r>
          </w:p>
          <w:p w14:paraId="5C24A4E5" w14:textId="368D0A73" w:rsidR="00E14CD3" w:rsidRPr="00E14CD3" w:rsidRDefault="00E14CD3" w:rsidP="00E14CD3">
            <w:pPr>
              <w:pStyle w:val="ListParagraph"/>
              <w:numPr>
                <w:ilvl w:val="0"/>
                <w:numId w:val="2"/>
              </w:numPr>
              <w:rPr>
                <w:b/>
              </w:rPr>
            </w:pPr>
            <w:r>
              <w:rPr>
                <w:b/>
              </w:rPr>
              <w:t>If the recovery plan cannot be delivered, THERE IS NO NEW MONEY AVAILABLE so please provide an alternative proposal as to how budgets can be realigned so that it can be considered by DMT</w:t>
            </w:r>
          </w:p>
        </w:tc>
      </w:tr>
      <w:tr w:rsidR="00E14CD3" w14:paraId="272592B9" w14:textId="77777777" w:rsidTr="00E14CD3">
        <w:tc>
          <w:tcPr>
            <w:tcW w:w="9016" w:type="dxa"/>
            <w:gridSpan w:val="2"/>
            <w:shd w:val="pct30" w:color="auto" w:fill="auto"/>
          </w:tcPr>
          <w:p w14:paraId="3E2EDEC9" w14:textId="3D83FD6C" w:rsidR="00E14CD3" w:rsidRPr="00E14CD3" w:rsidRDefault="00E14CD3" w:rsidP="001C7161">
            <w:pPr>
              <w:rPr>
                <w:b/>
              </w:rPr>
            </w:pPr>
            <w:r>
              <w:rPr>
                <w:b/>
              </w:rPr>
              <w:t>QUARTER 1 (to 30/06/23)</w:t>
            </w:r>
          </w:p>
        </w:tc>
      </w:tr>
      <w:tr w:rsidR="00236442" w14:paraId="5E1C1401" w14:textId="77777777" w:rsidTr="00236442">
        <w:tc>
          <w:tcPr>
            <w:tcW w:w="7366" w:type="dxa"/>
          </w:tcPr>
          <w:p w14:paraId="07DF6BF6" w14:textId="3BFCD587"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588E172E" w14:textId="43D97161" w:rsidR="00236442" w:rsidRDefault="00236442" w:rsidP="001C7161"/>
        </w:tc>
      </w:tr>
      <w:tr w:rsidR="00236442" w14:paraId="4EEB8B5F" w14:textId="77777777" w:rsidTr="00E14CD3">
        <w:tc>
          <w:tcPr>
            <w:tcW w:w="9016" w:type="dxa"/>
            <w:gridSpan w:val="2"/>
          </w:tcPr>
          <w:p w14:paraId="598498EC" w14:textId="6C75204D" w:rsidR="00236442" w:rsidRDefault="00236442" w:rsidP="001C7161">
            <w:r>
              <w:t>Provide narrative below</w:t>
            </w:r>
          </w:p>
        </w:tc>
      </w:tr>
      <w:tr w:rsidR="00236442" w14:paraId="762806B7" w14:textId="77777777" w:rsidTr="00E14CD3">
        <w:tc>
          <w:tcPr>
            <w:tcW w:w="9016" w:type="dxa"/>
            <w:gridSpan w:val="2"/>
          </w:tcPr>
          <w:p w14:paraId="76BABE96" w14:textId="77777777" w:rsidR="00236442" w:rsidRDefault="00236442" w:rsidP="001C7161"/>
          <w:p w14:paraId="6F4CF38B" w14:textId="6662C8B5" w:rsidR="00236442" w:rsidRDefault="00236442" w:rsidP="001C7161"/>
        </w:tc>
      </w:tr>
      <w:tr w:rsidR="00E14CD3" w14:paraId="623BB152" w14:textId="77777777" w:rsidTr="00E14CD3">
        <w:tc>
          <w:tcPr>
            <w:tcW w:w="9016" w:type="dxa"/>
            <w:gridSpan w:val="2"/>
            <w:shd w:val="pct30" w:color="auto" w:fill="auto"/>
          </w:tcPr>
          <w:p w14:paraId="677A848B" w14:textId="5E2BD5AB" w:rsidR="00E14CD3" w:rsidRPr="00E14CD3" w:rsidRDefault="00E14CD3" w:rsidP="001C7161">
            <w:pPr>
              <w:rPr>
                <w:b/>
              </w:rPr>
            </w:pPr>
            <w:r>
              <w:rPr>
                <w:b/>
              </w:rPr>
              <w:t>QUARTER 2 (to 30/09/23)</w:t>
            </w:r>
          </w:p>
        </w:tc>
      </w:tr>
      <w:tr w:rsidR="00236442" w14:paraId="70AD3A87" w14:textId="77777777" w:rsidTr="00236442">
        <w:tc>
          <w:tcPr>
            <w:tcW w:w="7366" w:type="dxa"/>
          </w:tcPr>
          <w:p w14:paraId="4EF26E8A" w14:textId="5757BBAC"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270E750D" w14:textId="3F44D6D5" w:rsidR="00236442" w:rsidRDefault="00236442" w:rsidP="00236442"/>
        </w:tc>
      </w:tr>
      <w:tr w:rsidR="00236442" w14:paraId="71B27CB2" w14:textId="77777777" w:rsidTr="00E14CD3">
        <w:tc>
          <w:tcPr>
            <w:tcW w:w="9016" w:type="dxa"/>
            <w:gridSpan w:val="2"/>
          </w:tcPr>
          <w:p w14:paraId="0BC723BB" w14:textId="2A456C24" w:rsidR="00236442" w:rsidRDefault="00236442" w:rsidP="00236442">
            <w:r>
              <w:t>Provide narrative below</w:t>
            </w:r>
          </w:p>
        </w:tc>
      </w:tr>
      <w:tr w:rsidR="00236442" w14:paraId="416B0490" w14:textId="77777777" w:rsidTr="00E14CD3">
        <w:tc>
          <w:tcPr>
            <w:tcW w:w="9016" w:type="dxa"/>
            <w:gridSpan w:val="2"/>
          </w:tcPr>
          <w:p w14:paraId="1484B8FB" w14:textId="77777777" w:rsidR="00236442" w:rsidRDefault="00236442" w:rsidP="00236442"/>
          <w:p w14:paraId="5219C36D" w14:textId="752E83D7" w:rsidR="00236442" w:rsidRDefault="00236442" w:rsidP="00236442"/>
        </w:tc>
      </w:tr>
      <w:tr w:rsidR="00236442" w14:paraId="04BCB2B6" w14:textId="77777777" w:rsidTr="00E14CD3">
        <w:tc>
          <w:tcPr>
            <w:tcW w:w="9016" w:type="dxa"/>
            <w:gridSpan w:val="2"/>
            <w:shd w:val="pct30" w:color="auto" w:fill="auto"/>
          </w:tcPr>
          <w:p w14:paraId="40AB3FD5" w14:textId="3933B5D3" w:rsidR="00236442" w:rsidRPr="00E14CD3" w:rsidRDefault="00236442" w:rsidP="00236442">
            <w:pPr>
              <w:rPr>
                <w:b/>
              </w:rPr>
            </w:pPr>
            <w:r>
              <w:rPr>
                <w:b/>
              </w:rPr>
              <w:t>QUARTER 3 (to 31/12/23)</w:t>
            </w:r>
          </w:p>
        </w:tc>
      </w:tr>
      <w:tr w:rsidR="00236442" w14:paraId="3E6FE189" w14:textId="77777777" w:rsidTr="00236442">
        <w:tc>
          <w:tcPr>
            <w:tcW w:w="7366" w:type="dxa"/>
          </w:tcPr>
          <w:p w14:paraId="065CC9C9" w14:textId="5C1EF745"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5620ABE9" w14:textId="26076FE7" w:rsidR="00236442" w:rsidRDefault="00236442" w:rsidP="00236442"/>
        </w:tc>
      </w:tr>
      <w:tr w:rsidR="00236442" w14:paraId="25EF96A6" w14:textId="77777777" w:rsidTr="00E14CD3">
        <w:tc>
          <w:tcPr>
            <w:tcW w:w="9016" w:type="dxa"/>
            <w:gridSpan w:val="2"/>
          </w:tcPr>
          <w:p w14:paraId="685F2A88" w14:textId="1451D796" w:rsidR="00236442" w:rsidRDefault="00236442" w:rsidP="00236442">
            <w:r>
              <w:t>Provide narrative below</w:t>
            </w:r>
          </w:p>
        </w:tc>
      </w:tr>
      <w:tr w:rsidR="00236442" w14:paraId="6FB6A9C0" w14:textId="77777777" w:rsidTr="00E14CD3">
        <w:tc>
          <w:tcPr>
            <w:tcW w:w="9016" w:type="dxa"/>
            <w:gridSpan w:val="2"/>
          </w:tcPr>
          <w:p w14:paraId="5825415A" w14:textId="2346BF09" w:rsidR="00236442" w:rsidRPr="00AE4B39" w:rsidRDefault="00AE4B39" w:rsidP="00236442">
            <w:pPr>
              <w:rPr>
                <w:color w:val="FF0000"/>
              </w:rPr>
            </w:pPr>
            <w:r>
              <w:rPr>
                <w:color w:val="FF0000"/>
              </w:rPr>
              <w:t xml:space="preserve">The savings target was intended to be achieved by the team performing more reviews of existing client financial assessments, including annual reviews.  The team are working with ASC managers to explore options for addressing the gap.    </w:t>
            </w:r>
          </w:p>
          <w:p w14:paraId="74E0D0C9" w14:textId="42B941FC" w:rsidR="00236442" w:rsidRDefault="00236442" w:rsidP="00236442"/>
        </w:tc>
      </w:tr>
      <w:tr w:rsidR="00236442" w14:paraId="68FDF413" w14:textId="77777777" w:rsidTr="00E14CD3">
        <w:tc>
          <w:tcPr>
            <w:tcW w:w="9016" w:type="dxa"/>
            <w:gridSpan w:val="2"/>
            <w:shd w:val="pct30" w:color="auto" w:fill="auto"/>
          </w:tcPr>
          <w:p w14:paraId="652C2114" w14:textId="142EF694" w:rsidR="00236442" w:rsidRPr="00E14CD3" w:rsidRDefault="00236442" w:rsidP="00236442">
            <w:pPr>
              <w:rPr>
                <w:b/>
              </w:rPr>
            </w:pPr>
            <w:r>
              <w:rPr>
                <w:b/>
              </w:rPr>
              <w:t>QUARTER 4 (to 31/03/23)</w:t>
            </w:r>
          </w:p>
        </w:tc>
      </w:tr>
      <w:tr w:rsidR="00236442" w14:paraId="3F5E0B57" w14:textId="77777777" w:rsidTr="00236442">
        <w:tc>
          <w:tcPr>
            <w:tcW w:w="7366" w:type="dxa"/>
          </w:tcPr>
          <w:p w14:paraId="135B2A46" w14:textId="54D40F7B"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718967BF" w14:textId="6C0B94DF" w:rsidR="00236442" w:rsidRDefault="00236442" w:rsidP="00236442"/>
        </w:tc>
      </w:tr>
      <w:tr w:rsidR="00236442" w14:paraId="3AAF1A92" w14:textId="77777777" w:rsidTr="00E14CD3">
        <w:tc>
          <w:tcPr>
            <w:tcW w:w="9016" w:type="dxa"/>
            <w:gridSpan w:val="2"/>
          </w:tcPr>
          <w:p w14:paraId="22949F47" w14:textId="1920CB5D" w:rsidR="00236442" w:rsidRDefault="00236442" w:rsidP="00236442">
            <w:r>
              <w:t>Provide narrative below</w:t>
            </w:r>
          </w:p>
        </w:tc>
      </w:tr>
      <w:tr w:rsidR="00236442" w14:paraId="170F217A" w14:textId="77777777" w:rsidTr="00E14CD3">
        <w:tc>
          <w:tcPr>
            <w:tcW w:w="9016" w:type="dxa"/>
            <w:gridSpan w:val="2"/>
          </w:tcPr>
          <w:p w14:paraId="159BF370" w14:textId="77777777" w:rsidR="00236442" w:rsidRDefault="00236442" w:rsidP="00236442"/>
          <w:p w14:paraId="472FFD24" w14:textId="28490D9C" w:rsidR="00236442" w:rsidRDefault="00236442" w:rsidP="00236442"/>
        </w:tc>
      </w:tr>
    </w:tbl>
    <w:p w14:paraId="771ADD9F" w14:textId="77777777" w:rsidR="001C7161" w:rsidRDefault="001C7161" w:rsidP="001C7161"/>
    <w:p w14:paraId="5CB5264B" w14:textId="77777777" w:rsidR="001C7161" w:rsidRDefault="001C7161" w:rsidP="001C7161"/>
    <w:p w14:paraId="2C8AE157" w14:textId="77777777" w:rsidR="001C7161" w:rsidRDefault="001C7161" w:rsidP="001C7161"/>
    <w:p w14:paraId="6C173AE4" w14:textId="7436743B" w:rsidR="001C7161" w:rsidRDefault="001C7161" w:rsidP="001C7161"/>
    <w:sectPr w:rsidR="001C7161" w:rsidSect="002023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6CE6" w14:textId="77777777" w:rsidR="00C8075A" w:rsidRDefault="00C8075A" w:rsidP="00C8075A">
      <w:pPr>
        <w:spacing w:after="0" w:line="240" w:lineRule="auto"/>
      </w:pPr>
      <w:r>
        <w:separator/>
      </w:r>
    </w:p>
  </w:endnote>
  <w:endnote w:type="continuationSeparator" w:id="0">
    <w:p w14:paraId="284A84B4" w14:textId="77777777" w:rsidR="00C8075A" w:rsidRDefault="00C8075A"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C361" w14:textId="77777777" w:rsidR="00C8075A" w:rsidRDefault="00C8075A" w:rsidP="00C8075A">
      <w:pPr>
        <w:spacing w:after="0" w:line="240" w:lineRule="auto"/>
      </w:pPr>
      <w:r>
        <w:separator/>
      </w:r>
    </w:p>
  </w:footnote>
  <w:footnote w:type="continuationSeparator" w:id="0">
    <w:p w14:paraId="709A2C73" w14:textId="77777777" w:rsidR="00C8075A" w:rsidRDefault="00C8075A"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1C84" w14:textId="59B96806" w:rsidR="00C8075A" w:rsidRPr="00C8075A" w:rsidRDefault="00010C67" w:rsidP="00C8075A">
    <w:pPr>
      <w:pStyle w:val="Header"/>
      <w:jc w:val="center"/>
      <w:rPr>
        <w:b/>
        <w:sz w:val="24"/>
        <w:szCs w:val="24"/>
      </w:rPr>
    </w:pPr>
    <w:r>
      <w:rPr>
        <w:b/>
        <w:sz w:val="24"/>
        <w:szCs w:val="24"/>
      </w:rPr>
      <w:t>Deficit Recovery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01EB6"/>
    <w:multiLevelType w:val="hybridMultilevel"/>
    <w:tmpl w:val="78B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010594">
    <w:abstractNumId w:val="0"/>
  </w:num>
  <w:num w:numId="2" w16cid:durableId="915743025">
    <w:abstractNumId w:val="2"/>
  </w:num>
  <w:num w:numId="3" w16cid:durableId="1723863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D0"/>
    <w:rsid w:val="00010C67"/>
    <w:rsid w:val="00034F26"/>
    <w:rsid w:val="00043D3A"/>
    <w:rsid w:val="000D140F"/>
    <w:rsid w:val="00103F30"/>
    <w:rsid w:val="00111D84"/>
    <w:rsid w:val="001127DB"/>
    <w:rsid w:val="0012558D"/>
    <w:rsid w:val="00132AA8"/>
    <w:rsid w:val="00151F88"/>
    <w:rsid w:val="00152A29"/>
    <w:rsid w:val="001A3F78"/>
    <w:rsid w:val="001C7161"/>
    <w:rsid w:val="001D3448"/>
    <w:rsid w:val="00202326"/>
    <w:rsid w:val="00204C48"/>
    <w:rsid w:val="0022030B"/>
    <w:rsid w:val="0022135F"/>
    <w:rsid w:val="002313AA"/>
    <w:rsid w:val="00236442"/>
    <w:rsid w:val="0025369A"/>
    <w:rsid w:val="00273B5D"/>
    <w:rsid w:val="00284AB8"/>
    <w:rsid w:val="002941D5"/>
    <w:rsid w:val="002D3357"/>
    <w:rsid w:val="002D398A"/>
    <w:rsid w:val="00307081"/>
    <w:rsid w:val="00362449"/>
    <w:rsid w:val="00375C1E"/>
    <w:rsid w:val="0037773E"/>
    <w:rsid w:val="00377DD4"/>
    <w:rsid w:val="00397172"/>
    <w:rsid w:val="003A37F8"/>
    <w:rsid w:val="003F0D05"/>
    <w:rsid w:val="00415083"/>
    <w:rsid w:val="004563F3"/>
    <w:rsid w:val="00461F70"/>
    <w:rsid w:val="00486605"/>
    <w:rsid w:val="00493F88"/>
    <w:rsid w:val="004B4D8E"/>
    <w:rsid w:val="004C36B2"/>
    <w:rsid w:val="004E4824"/>
    <w:rsid w:val="0051768E"/>
    <w:rsid w:val="00527FC7"/>
    <w:rsid w:val="00532AB5"/>
    <w:rsid w:val="00567F40"/>
    <w:rsid w:val="0057662D"/>
    <w:rsid w:val="0058036B"/>
    <w:rsid w:val="00582951"/>
    <w:rsid w:val="00590324"/>
    <w:rsid w:val="005C1CFC"/>
    <w:rsid w:val="005D4129"/>
    <w:rsid w:val="005D70F2"/>
    <w:rsid w:val="005E3414"/>
    <w:rsid w:val="00600B96"/>
    <w:rsid w:val="0063084C"/>
    <w:rsid w:val="006B4021"/>
    <w:rsid w:val="006F0783"/>
    <w:rsid w:val="006F1CDE"/>
    <w:rsid w:val="00701E79"/>
    <w:rsid w:val="00703254"/>
    <w:rsid w:val="0070759F"/>
    <w:rsid w:val="00711B3F"/>
    <w:rsid w:val="00713728"/>
    <w:rsid w:val="00714D2B"/>
    <w:rsid w:val="00723805"/>
    <w:rsid w:val="00731447"/>
    <w:rsid w:val="00733F0F"/>
    <w:rsid w:val="00756853"/>
    <w:rsid w:val="007737AC"/>
    <w:rsid w:val="00782B52"/>
    <w:rsid w:val="0079117D"/>
    <w:rsid w:val="007A17E7"/>
    <w:rsid w:val="007C6772"/>
    <w:rsid w:val="007D7D31"/>
    <w:rsid w:val="00813604"/>
    <w:rsid w:val="00815911"/>
    <w:rsid w:val="00836752"/>
    <w:rsid w:val="008B7939"/>
    <w:rsid w:val="008E4FEF"/>
    <w:rsid w:val="0091177F"/>
    <w:rsid w:val="009142D5"/>
    <w:rsid w:val="00922EB5"/>
    <w:rsid w:val="00927DAB"/>
    <w:rsid w:val="00934A9D"/>
    <w:rsid w:val="00961F80"/>
    <w:rsid w:val="00976486"/>
    <w:rsid w:val="00977111"/>
    <w:rsid w:val="00986A8B"/>
    <w:rsid w:val="0099422E"/>
    <w:rsid w:val="009A014D"/>
    <w:rsid w:val="009B234A"/>
    <w:rsid w:val="009B2479"/>
    <w:rsid w:val="009B64B4"/>
    <w:rsid w:val="009C3A75"/>
    <w:rsid w:val="009C3BBE"/>
    <w:rsid w:val="009C4A49"/>
    <w:rsid w:val="009C6FD0"/>
    <w:rsid w:val="009E2F53"/>
    <w:rsid w:val="009F3C23"/>
    <w:rsid w:val="00A2383B"/>
    <w:rsid w:val="00A36498"/>
    <w:rsid w:val="00A75B63"/>
    <w:rsid w:val="00AB78A4"/>
    <w:rsid w:val="00AC00E9"/>
    <w:rsid w:val="00AD0FCC"/>
    <w:rsid w:val="00AD7C25"/>
    <w:rsid w:val="00AE05F2"/>
    <w:rsid w:val="00AE4B39"/>
    <w:rsid w:val="00B15DFD"/>
    <w:rsid w:val="00B32C39"/>
    <w:rsid w:val="00B43AB3"/>
    <w:rsid w:val="00B6586A"/>
    <w:rsid w:val="00B7033A"/>
    <w:rsid w:val="00B80635"/>
    <w:rsid w:val="00B931CB"/>
    <w:rsid w:val="00C16F10"/>
    <w:rsid w:val="00C33AB5"/>
    <w:rsid w:val="00C4344B"/>
    <w:rsid w:val="00C5744E"/>
    <w:rsid w:val="00C70A3A"/>
    <w:rsid w:val="00C8075A"/>
    <w:rsid w:val="00C84C91"/>
    <w:rsid w:val="00CE7167"/>
    <w:rsid w:val="00CF02F5"/>
    <w:rsid w:val="00D121BF"/>
    <w:rsid w:val="00D1222F"/>
    <w:rsid w:val="00D17CF3"/>
    <w:rsid w:val="00D73376"/>
    <w:rsid w:val="00D87366"/>
    <w:rsid w:val="00D906FC"/>
    <w:rsid w:val="00DB716F"/>
    <w:rsid w:val="00DC04C5"/>
    <w:rsid w:val="00DD6CF9"/>
    <w:rsid w:val="00DE56EC"/>
    <w:rsid w:val="00E14CD3"/>
    <w:rsid w:val="00EA225F"/>
    <w:rsid w:val="00EA68FC"/>
    <w:rsid w:val="00EC7EBD"/>
    <w:rsid w:val="00F13242"/>
    <w:rsid w:val="00F30F79"/>
    <w:rsid w:val="00F36050"/>
    <w:rsid w:val="00F72346"/>
    <w:rsid w:val="00F73FD0"/>
    <w:rsid w:val="00F77F69"/>
    <w:rsid w:val="00F8726D"/>
    <w:rsid w:val="00FC5999"/>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3600"/>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36685598">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HattleS</dc:creator>
  <cp:lastModifiedBy>Lambert, Darren</cp:lastModifiedBy>
  <cp:revision>2</cp:revision>
  <dcterms:created xsi:type="dcterms:W3CDTF">2024-03-14T12:21:00Z</dcterms:created>
  <dcterms:modified xsi:type="dcterms:W3CDTF">2024-03-14T12:21:00Z</dcterms:modified>
</cp:coreProperties>
</file>