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DA" w:rsidRDefault="00214FDA"/>
    <w:p w:rsidR="00EB6C31" w:rsidRPr="005C71CE" w:rsidRDefault="00214FDA" w:rsidP="00077927">
      <w:pPr>
        <w:jc w:val="center"/>
        <w:rPr>
          <w:b/>
          <w:sz w:val="28"/>
          <w:szCs w:val="28"/>
        </w:rPr>
      </w:pPr>
      <w:r w:rsidRPr="00077927">
        <w:rPr>
          <w:b/>
          <w:sz w:val="52"/>
          <w:szCs w:val="52"/>
        </w:rPr>
        <w:t xml:space="preserve">LGA </w:t>
      </w:r>
      <w:r w:rsidR="006E488A">
        <w:rPr>
          <w:b/>
          <w:sz w:val="52"/>
          <w:szCs w:val="52"/>
        </w:rPr>
        <w:t>Strategic Housing Peer Challenge</w:t>
      </w:r>
      <w:r w:rsidR="00385146">
        <w:rPr>
          <w:b/>
          <w:sz w:val="52"/>
          <w:szCs w:val="52"/>
        </w:rPr>
        <w:t>: Progress Review</w:t>
      </w:r>
      <w:r w:rsidR="005C71CE">
        <w:rPr>
          <w:b/>
          <w:sz w:val="52"/>
          <w:szCs w:val="52"/>
        </w:rPr>
        <w:t xml:space="preserve"> </w:t>
      </w:r>
      <w:r w:rsidR="005C71CE" w:rsidRPr="005C71CE">
        <w:rPr>
          <w:b/>
          <w:sz w:val="28"/>
          <w:szCs w:val="28"/>
        </w:rPr>
        <w:t>– 20</w:t>
      </w:r>
      <w:r w:rsidR="005C71CE" w:rsidRPr="005C71CE">
        <w:rPr>
          <w:b/>
          <w:sz w:val="28"/>
          <w:szCs w:val="28"/>
          <w:vertAlign w:val="superscript"/>
        </w:rPr>
        <w:t>th</w:t>
      </w:r>
      <w:r w:rsidR="005C71CE" w:rsidRPr="005C71CE">
        <w:rPr>
          <w:b/>
          <w:sz w:val="28"/>
          <w:szCs w:val="28"/>
        </w:rPr>
        <w:t xml:space="preserve"> April 2023</w:t>
      </w:r>
      <w:r w:rsidRPr="005C71CE">
        <w:rPr>
          <w:b/>
          <w:sz w:val="28"/>
          <w:szCs w:val="28"/>
        </w:rPr>
        <w:t xml:space="preserve"> </w:t>
      </w:r>
    </w:p>
    <w:p w:rsidR="00214FDA" w:rsidRPr="00C22AE0" w:rsidRDefault="00EB6C31" w:rsidP="00C22AE0">
      <w:pPr>
        <w:jc w:val="center"/>
        <w:rPr>
          <w:b/>
          <w:sz w:val="52"/>
          <w:szCs w:val="52"/>
        </w:rPr>
      </w:pPr>
      <w:r>
        <w:rPr>
          <w:b/>
          <w:sz w:val="52"/>
          <w:szCs w:val="52"/>
        </w:rPr>
        <w:t xml:space="preserve">Response </w:t>
      </w:r>
      <w:r w:rsidR="00214FDA" w:rsidRPr="00077927">
        <w:rPr>
          <w:b/>
          <w:sz w:val="52"/>
          <w:szCs w:val="52"/>
        </w:rPr>
        <w:t>Action Plan</w:t>
      </w:r>
      <w:r w:rsidR="008C6153">
        <w:rPr>
          <w:b/>
          <w:sz w:val="52"/>
          <w:szCs w:val="52"/>
        </w:rPr>
        <w:t xml:space="preserve"> from Initial Visit</w:t>
      </w:r>
    </w:p>
    <w:tbl>
      <w:tblPr>
        <w:tblW w:w="16302" w:type="dxa"/>
        <w:tblInd w:w="-1144" w:type="dxa"/>
        <w:tblLayout w:type="fixed"/>
        <w:tblCellMar>
          <w:left w:w="0" w:type="dxa"/>
          <w:right w:w="0" w:type="dxa"/>
        </w:tblCellMar>
        <w:tblLook w:val="04A0" w:firstRow="1" w:lastRow="0" w:firstColumn="1" w:lastColumn="0" w:noHBand="0" w:noVBand="1"/>
      </w:tblPr>
      <w:tblGrid>
        <w:gridCol w:w="425"/>
        <w:gridCol w:w="1843"/>
        <w:gridCol w:w="2268"/>
        <w:gridCol w:w="1418"/>
        <w:gridCol w:w="1843"/>
        <w:gridCol w:w="1417"/>
        <w:gridCol w:w="1559"/>
        <w:gridCol w:w="1985"/>
        <w:gridCol w:w="2693"/>
        <w:gridCol w:w="851"/>
      </w:tblGrid>
      <w:tr w:rsidR="00946AB9" w:rsidRPr="00534002" w:rsidTr="005033B0">
        <w:trPr>
          <w:trHeight w:val="700"/>
        </w:trPr>
        <w:tc>
          <w:tcPr>
            <w:tcW w:w="42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6E488A" w:rsidRDefault="00946AB9" w:rsidP="00946AB9">
            <w:pPr>
              <w:spacing w:after="0" w:line="256" w:lineRule="auto"/>
              <w:jc w:val="both"/>
              <w:rPr>
                <w:rFonts w:ascii="Calibri" w:eastAsia="Calibri" w:hAnsi="Calibri" w:cs="Times New Roman"/>
                <w:b/>
                <w:bCs/>
                <w:color w:val="000000" w:themeColor="text1"/>
                <w:kern w:val="24"/>
                <w:sz w:val="28"/>
                <w:szCs w:val="28"/>
                <w:lang w:eastAsia="en-GB"/>
              </w:rPr>
            </w:pPr>
            <w:r>
              <w:rPr>
                <w:rFonts w:ascii="Calibri" w:eastAsia="Calibri" w:hAnsi="Calibri" w:cs="Times New Roman"/>
                <w:b/>
                <w:bCs/>
                <w:color w:val="000000" w:themeColor="text1"/>
                <w:kern w:val="24"/>
                <w:sz w:val="28"/>
                <w:szCs w:val="28"/>
                <w:lang w:eastAsia="en-GB"/>
              </w:rPr>
              <w:t>No</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8" w:type="dxa"/>
              <w:bottom w:w="0" w:type="dxa"/>
              <w:right w:w="88" w:type="dxa"/>
            </w:tcMar>
            <w:hideMark/>
          </w:tcPr>
          <w:p w:rsidR="00946AB9" w:rsidRPr="006E488A" w:rsidRDefault="00946AB9" w:rsidP="00946AB9">
            <w:pPr>
              <w:spacing w:after="0" w:line="256" w:lineRule="auto"/>
              <w:jc w:val="both"/>
              <w:rPr>
                <w:rFonts w:ascii="Arial" w:eastAsia="Times New Roman" w:hAnsi="Arial" w:cs="Arial"/>
                <w:b/>
                <w:color w:val="000000" w:themeColor="text1"/>
                <w:sz w:val="28"/>
                <w:szCs w:val="28"/>
                <w:lang w:eastAsia="en-GB"/>
              </w:rPr>
            </w:pPr>
            <w:r w:rsidRPr="006E488A">
              <w:rPr>
                <w:rFonts w:ascii="Calibri" w:eastAsia="Calibri" w:hAnsi="Calibri" w:cs="Times New Roman"/>
                <w:b/>
                <w:bCs/>
                <w:color w:val="000000" w:themeColor="text1"/>
                <w:kern w:val="24"/>
                <w:sz w:val="28"/>
                <w:szCs w:val="28"/>
                <w:lang w:eastAsia="en-GB"/>
              </w:rPr>
              <w:t>Issue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8" w:type="dxa"/>
              <w:bottom w:w="0" w:type="dxa"/>
              <w:right w:w="88" w:type="dxa"/>
            </w:tcMar>
            <w:hideMark/>
          </w:tcPr>
          <w:p w:rsidR="00946AB9" w:rsidRPr="006E488A" w:rsidRDefault="00946AB9" w:rsidP="00946AB9">
            <w:pPr>
              <w:spacing w:after="0" w:line="256" w:lineRule="auto"/>
              <w:jc w:val="both"/>
              <w:rPr>
                <w:rFonts w:ascii="Arial" w:eastAsia="Times New Roman" w:hAnsi="Arial" w:cs="Arial"/>
                <w:b/>
                <w:color w:val="000000" w:themeColor="text1"/>
                <w:sz w:val="28"/>
                <w:szCs w:val="28"/>
                <w:lang w:eastAsia="en-GB"/>
              </w:rPr>
            </w:pPr>
            <w:r w:rsidRPr="006E488A">
              <w:rPr>
                <w:rFonts w:ascii="Calibri" w:eastAsia="Calibri" w:hAnsi="Calibri" w:cs="Times New Roman"/>
                <w:b/>
                <w:bCs/>
                <w:color w:val="000000" w:themeColor="text1"/>
                <w:kern w:val="24"/>
                <w:sz w:val="28"/>
                <w:szCs w:val="28"/>
                <w:lang w:eastAsia="en-GB"/>
              </w:rPr>
              <w:t>Action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6E488A" w:rsidRDefault="00946AB9" w:rsidP="00946AB9">
            <w:pPr>
              <w:spacing w:after="0" w:line="256" w:lineRule="auto"/>
              <w:jc w:val="both"/>
              <w:rPr>
                <w:rFonts w:ascii="Calibri" w:eastAsia="Calibri" w:hAnsi="Calibri" w:cs="Times New Roman"/>
                <w:b/>
                <w:bCs/>
                <w:color w:val="000000" w:themeColor="text1"/>
                <w:kern w:val="24"/>
                <w:sz w:val="28"/>
                <w:szCs w:val="28"/>
                <w:lang w:eastAsia="en-GB"/>
              </w:rPr>
            </w:pPr>
            <w:r w:rsidRPr="006E488A">
              <w:rPr>
                <w:rFonts w:ascii="Calibri" w:eastAsia="Calibri" w:hAnsi="Calibri" w:cs="Times New Roman"/>
                <w:b/>
                <w:bCs/>
                <w:color w:val="000000" w:themeColor="text1"/>
                <w:kern w:val="24"/>
                <w:sz w:val="28"/>
                <w:szCs w:val="28"/>
                <w:lang w:eastAsia="en-GB"/>
              </w:rPr>
              <w:t>Report Ref</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8" w:type="dxa"/>
              <w:bottom w:w="0" w:type="dxa"/>
              <w:right w:w="88" w:type="dxa"/>
            </w:tcMar>
            <w:hideMark/>
          </w:tcPr>
          <w:p w:rsidR="00946AB9" w:rsidRPr="006E488A" w:rsidRDefault="00946AB9" w:rsidP="00946AB9">
            <w:pPr>
              <w:spacing w:after="0" w:line="256" w:lineRule="auto"/>
              <w:jc w:val="both"/>
              <w:rPr>
                <w:rFonts w:ascii="Arial" w:eastAsia="Times New Roman" w:hAnsi="Arial" w:cs="Arial"/>
                <w:b/>
                <w:color w:val="000000" w:themeColor="text1"/>
                <w:sz w:val="28"/>
                <w:szCs w:val="28"/>
                <w:lang w:eastAsia="en-GB"/>
              </w:rPr>
            </w:pPr>
            <w:r w:rsidRPr="006E488A">
              <w:rPr>
                <w:rFonts w:ascii="Calibri" w:eastAsia="Calibri" w:hAnsi="Calibri" w:cs="Times New Roman"/>
                <w:b/>
                <w:bCs/>
                <w:color w:val="000000" w:themeColor="text1"/>
                <w:kern w:val="24"/>
                <w:sz w:val="28"/>
                <w:szCs w:val="28"/>
                <w:lang w:eastAsia="en-GB"/>
              </w:rPr>
              <w:t>Milestones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6E488A" w:rsidRDefault="00946AB9" w:rsidP="00946AB9">
            <w:pPr>
              <w:spacing w:after="0" w:line="256" w:lineRule="auto"/>
              <w:jc w:val="both"/>
              <w:rPr>
                <w:rFonts w:eastAsia="Times New Roman" w:cs="Arial"/>
                <w:b/>
                <w:color w:val="000000" w:themeColor="text1"/>
                <w:sz w:val="28"/>
                <w:szCs w:val="28"/>
                <w:lang w:eastAsia="en-GB"/>
              </w:rPr>
            </w:pPr>
            <w:r w:rsidRPr="006E488A">
              <w:rPr>
                <w:rFonts w:eastAsia="Times New Roman" w:cs="Arial"/>
                <w:b/>
                <w:color w:val="000000" w:themeColor="text1"/>
                <w:sz w:val="28"/>
                <w:szCs w:val="28"/>
                <w:lang w:eastAsia="en-GB"/>
              </w:rPr>
              <w:t>Timescale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6E488A" w:rsidRDefault="00946AB9" w:rsidP="00946AB9">
            <w:pPr>
              <w:spacing w:after="0" w:line="256" w:lineRule="auto"/>
              <w:jc w:val="both"/>
              <w:rPr>
                <w:rFonts w:eastAsia="Times New Roman" w:cs="Arial"/>
                <w:b/>
                <w:color w:val="000000" w:themeColor="text1"/>
                <w:sz w:val="28"/>
                <w:szCs w:val="28"/>
                <w:lang w:eastAsia="en-GB"/>
              </w:rPr>
            </w:pPr>
            <w:r w:rsidRPr="006E488A">
              <w:rPr>
                <w:rFonts w:eastAsia="Times New Roman" w:cs="Arial"/>
                <w:b/>
                <w:color w:val="000000" w:themeColor="text1"/>
                <w:sz w:val="28"/>
                <w:szCs w:val="28"/>
                <w:lang w:eastAsia="en-GB"/>
              </w:rPr>
              <w:t>Responsible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6E488A" w:rsidRDefault="00946AB9" w:rsidP="00946AB9">
            <w:pPr>
              <w:spacing w:after="0" w:line="256" w:lineRule="auto"/>
              <w:jc w:val="both"/>
              <w:rPr>
                <w:rFonts w:eastAsia="Times New Roman" w:cs="Arial"/>
                <w:b/>
                <w:color w:val="000000" w:themeColor="text1"/>
                <w:sz w:val="28"/>
                <w:szCs w:val="28"/>
                <w:lang w:eastAsia="en-GB"/>
              </w:rPr>
            </w:pPr>
            <w:r>
              <w:rPr>
                <w:rFonts w:eastAsia="Times New Roman" w:cs="Arial"/>
                <w:b/>
                <w:color w:val="000000" w:themeColor="text1"/>
                <w:sz w:val="28"/>
                <w:szCs w:val="28"/>
                <w:lang w:eastAsia="en-GB"/>
              </w:rPr>
              <w:t xml:space="preserve">Previous </w:t>
            </w:r>
            <w:r w:rsidRPr="006E488A">
              <w:rPr>
                <w:rFonts w:eastAsia="Times New Roman" w:cs="Arial"/>
                <w:b/>
                <w:color w:val="000000" w:themeColor="text1"/>
                <w:sz w:val="28"/>
                <w:szCs w:val="28"/>
                <w:lang w:eastAsia="en-GB"/>
              </w:rPr>
              <w:t>update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946AB9" w:rsidRDefault="00946AB9" w:rsidP="00946AB9">
            <w:pPr>
              <w:spacing w:after="0" w:line="256" w:lineRule="auto"/>
              <w:jc w:val="both"/>
              <w:rPr>
                <w:rFonts w:eastAsia="Times New Roman" w:cs="Arial"/>
                <w:b/>
                <w:color w:val="FFFFFF" w:themeColor="background1"/>
                <w:sz w:val="28"/>
                <w:szCs w:val="28"/>
                <w:lang w:eastAsia="en-GB"/>
              </w:rPr>
            </w:pPr>
            <w:r>
              <w:rPr>
                <w:rFonts w:eastAsia="Times New Roman" w:cs="Arial"/>
                <w:b/>
                <w:sz w:val="28"/>
                <w:szCs w:val="28"/>
                <w:lang w:eastAsia="en-GB"/>
              </w:rPr>
              <w:t>March 2024 Update</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8" w:type="dxa"/>
              <w:bottom w:w="0" w:type="dxa"/>
              <w:right w:w="88" w:type="dxa"/>
            </w:tcMar>
            <w:hideMark/>
          </w:tcPr>
          <w:p w:rsidR="00946AB9" w:rsidRPr="006E488A" w:rsidRDefault="00946AB9" w:rsidP="00946AB9">
            <w:pPr>
              <w:spacing w:after="0" w:line="256" w:lineRule="auto"/>
              <w:jc w:val="both"/>
              <w:rPr>
                <w:rFonts w:eastAsia="Times New Roman" w:cs="Arial"/>
                <w:b/>
                <w:color w:val="000000" w:themeColor="text1"/>
                <w:sz w:val="28"/>
                <w:szCs w:val="28"/>
                <w:lang w:eastAsia="en-GB"/>
              </w:rPr>
            </w:pPr>
            <w:r w:rsidRPr="006E488A">
              <w:rPr>
                <w:rFonts w:eastAsia="Times New Roman" w:cs="Arial"/>
                <w:b/>
                <w:color w:val="000000" w:themeColor="text1"/>
                <w:sz w:val="28"/>
                <w:szCs w:val="28"/>
                <w:lang w:eastAsia="en-GB"/>
              </w:rPr>
              <w:t>RAG</w:t>
            </w:r>
          </w:p>
        </w:tc>
      </w:tr>
      <w:tr w:rsidR="00946AB9" w:rsidRPr="00534002" w:rsidTr="005033B0">
        <w:trPr>
          <w:trHeight w:val="1333"/>
        </w:trPr>
        <w:tc>
          <w:tcPr>
            <w:tcW w:w="425" w:type="dxa"/>
            <w:tcBorders>
              <w:top w:val="single" w:sz="8" w:space="0" w:color="000000"/>
              <w:left w:val="single" w:sz="8" w:space="0" w:color="000000"/>
              <w:bottom w:val="single" w:sz="8" w:space="0" w:color="000000"/>
              <w:right w:val="single" w:sz="8" w:space="0" w:color="000000"/>
            </w:tcBorders>
          </w:tcPr>
          <w:p w:rsidR="00946AB9" w:rsidRPr="00A32F60" w:rsidRDefault="00946AB9" w:rsidP="00946AB9">
            <w:pPr>
              <w:spacing w:after="0" w:line="256" w:lineRule="auto"/>
              <w:contextualSpacing/>
              <w:rPr>
                <w:rFonts w:ascii="Arial" w:eastAsia="Times New Roman" w:hAnsi="Arial" w:cs="Arial"/>
                <w:sz w:val="24"/>
                <w:szCs w:val="36"/>
                <w:lang w:eastAsia="en-GB"/>
              </w:rPr>
            </w:pPr>
            <w:r w:rsidRPr="00A32F60">
              <w:rPr>
                <w:rFonts w:ascii="Arial" w:eastAsia="Times New Roman" w:hAnsi="Arial" w:cs="Arial"/>
                <w:sz w:val="24"/>
                <w:szCs w:val="36"/>
                <w:lang w:eastAsia="en-GB"/>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A32F60" w:rsidRDefault="00946AB9" w:rsidP="00946AB9">
            <w:pPr>
              <w:spacing w:after="0" w:line="256" w:lineRule="auto"/>
              <w:contextualSpacing/>
              <w:rPr>
                <w:rFonts w:ascii="Arial" w:eastAsia="Times New Roman" w:hAnsi="Arial" w:cs="Arial"/>
                <w:sz w:val="24"/>
                <w:szCs w:val="36"/>
                <w:lang w:eastAsia="en-GB"/>
              </w:rPr>
            </w:pPr>
            <w:r w:rsidRPr="00A32F60">
              <w:rPr>
                <w:rFonts w:ascii="Arial" w:eastAsia="Times New Roman" w:hAnsi="Arial" w:cs="Arial"/>
                <w:sz w:val="24"/>
                <w:szCs w:val="36"/>
                <w:lang w:eastAsia="en-GB"/>
              </w:rPr>
              <w:t>B&amp;B sign up process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F7344" w:rsidRDefault="00946AB9" w:rsidP="00946AB9">
            <w:pPr>
              <w:pStyle w:val="ListParagraph"/>
              <w:numPr>
                <w:ilvl w:val="0"/>
                <w:numId w:val="9"/>
              </w:numPr>
              <w:spacing w:line="256" w:lineRule="auto"/>
              <w:ind w:left="476" w:right="193" w:hanging="425"/>
              <w:jc w:val="both"/>
              <w:rPr>
                <w:rFonts w:ascii="Arial" w:hAnsi="Arial" w:cs="Arial"/>
                <w:szCs w:val="36"/>
              </w:rPr>
            </w:pPr>
            <w:r>
              <w:rPr>
                <w:rFonts w:ascii="Arial" w:hAnsi="Arial" w:cs="Arial"/>
                <w:szCs w:val="36"/>
              </w:rPr>
              <w:t>Review the whole process and ensure that the current or revised process enables maximisation of income</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pStyle w:val="ListParagraph"/>
              <w:spacing w:line="256" w:lineRule="auto"/>
              <w:ind w:left="144"/>
              <w:rPr>
                <w:rFonts w:ascii="Arial" w:hAnsi="Arial" w:cs="Arial"/>
                <w:szCs w:val="36"/>
              </w:rPr>
            </w:pPr>
            <w:r>
              <w:rPr>
                <w:rFonts w:ascii="Arial" w:hAnsi="Arial" w:cs="Arial"/>
                <w:szCs w:val="36"/>
              </w:rPr>
              <w:t>No 1, page 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9"/>
              </w:numPr>
              <w:spacing w:line="256" w:lineRule="auto"/>
              <w:ind w:left="341"/>
              <w:rPr>
                <w:rFonts w:ascii="Arial" w:hAnsi="Arial" w:cs="Arial"/>
                <w:szCs w:val="36"/>
              </w:rPr>
            </w:pPr>
            <w:r>
              <w:rPr>
                <w:rFonts w:ascii="Arial" w:hAnsi="Arial" w:cs="Arial"/>
                <w:szCs w:val="36"/>
              </w:rPr>
              <w:t>Review the ‘as is’ position and report to SMT</w:t>
            </w:r>
          </w:p>
          <w:p w:rsidR="00946AB9" w:rsidRDefault="00946AB9" w:rsidP="00946AB9">
            <w:pPr>
              <w:pStyle w:val="ListParagraph"/>
              <w:spacing w:line="256" w:lineRule="auto"/>
              <w:ind w:left="341"/>
              <w:rPr>
                <w:rFonts w:ascii="Arial" w:hAnsi="Arial" w:cs="Arial"/>
                <w:szCs w:val="36"/>
              </w:rPr>
            </w:pPr>
          </w:p>
          <w:p w:rsidR="005033B0" w:rsidRDefault="005033B0" w:rsidP="00946AB9">
            <w:pPr>
              <w:pStyle w:val="ListParagraph"/>
              <w:spacing w:line="256" w:lineRule="auto"/>
              <w:ind w:left="341"/>
              <w:rPr>
                <w:rFonts w:ascii="Arial" w:hAnsi="Arial" w:cs="Arial"/>
                <w:szCs w:val="36"/>
              </w:rPr>
            </w:pPr>
          </w:p>
          <w:p w:rsidR="005033B0" w:rsidRDefault="005033B0" w:rsidP="00946AB9">
            <w:pPr>
              <w:pStyle w:val="ListParagraph"/>
              <w:spacing w:line="256" w:lineRule="auto"/>
              <w:ind w:left="341"/>
              <w:rPr>
                <w:rFonts w:ascii="Arial" w:hAnsi="Arial" w:cs="Arial"/>
                <w:szCs w:val="36"/>
              </w:rPr>
            </w:pPr>
          </w:p>
          <w:p w:rsidR="005033B0" w:rsidRDefault="005033B0" w:rsidP="00946AB9">
            <w:pPr>
              <w:pStyle w:val="ListParagraph"/>
              <w:spacing w:line="256" w:lineRule="auto"/>
              <w:ind w:left="341"/>
              <w:rPr>
                <w:rFonts w:ascii="Arial" w:hAnsi="Arial" w:cs="Arial"/>
                <w:szCs w:val="36"/>
              </w:rPr>
            </w:pPr>
          </w:p>
          <w:p w:rsidR="005033B0" w:rsidRDefault="005033B0" w:rsidP="00946AB9">
            <w:pPr>
              <w:pStyle w:val="ListParagraph"/>
              <w:spacing w:line="256" w:lineRule="auto"/>
              <w:ind w:left="341"/>
              <w:rPr>
                <w:rFonts w:ascii="Arial" w:hAnsi="Arial" w:cs="Arial"/>
                <w:szCs w:val="36"/>
              </w:rPr>
            </w:pPr>
          </w:p>
          <w:p w:rsidR="005033B0" w:rsidRDefault="005033B0" w:rsidP="00946AB9">
            <w:pPr>
              <w:pStyle w:val="ListParagraph"/>
              <w:spacing w:line="256" w:lineRule="auto"/>
              <w:ind w:left="341"/>
              <w:rPr>
                <w:rFonts w:ascii="Arial" w:hAnsi="Arial" w:cs="Arial"/>
                <w:szCs w:val="36"/>
              </w:rPr>
            </w:pPr>
          </w:p>
          <w:p w:rsidR="00946AB9" w:rsidRPr="004F7344" w:rsidRDefault="00946AB9" w:rsidP="00946AB9">
            <w:pPr>
              <w:pStyle w:val="ListParagraph"/>
              <w:numPr>
                <w:ilvl w:val="0"/>
                <w:numId w:val="9"/>
              </w:numPr>
              <w:spacing w:line="256" w:lineRule="auto"/>
              <w:ind w:left="341"/>
              <w:rPr>
                <w:rFonts w:ascii="Arial" w:hAnsi="Arial" w:cs="Arial"/>
                <w:szCs w:val="36"/>
              </w:rPr>
            </w:pPr>
            <w:r>
              <w:rPr>
                <w:rFonts w:ascii="Arial" w:hAnsi="Arial" w:cs="Arial"/>
                <w:szCs w:val="36"/>
              </w:rPr>
              <w:t>If processes need to change, implement new process</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rPr>
                <w:rFonts w:ascii="Arial" w:eastAsia="Times New Roman" w:hAnsi="Arial" w:cs="Arial"/>
                <w:sz w:val="24"/>
                <w:szCs w:val="36"/>
                <w:lang w:eastAsia="en-GB"/>
              </w:rPr>
            </w:pPr>
            <w:r w:rsidRPr="009906FA">
              <w:rPr>
                <w:rFonts w:ascii="Arial" w:eastAsia="Times New Roman" w:hAnsi="Arial" w:cs="Arial"/>
                <w:sz w:val="24"/>
                <w:szCs w:val="36"/>
                <w:lang w:eastAsia="en-GB"/>
              </w:rPr>
              <w:t xml:space="preserve">June </w:t>
            </w:r>
            <w:r>
              <w:rPr>
                <w:rFonts w:ascii="Arial" w:eastAsia="Times New Roman" w:hAnsi="Arial" w:cs="Arial"/>
                <w:sz w:val="24"/>
                <w:szCs w:val="36"/>
                <w:lang w:eastAsia="en-GB"/>
              </w:rPr>
              <w:t xml:space="preserve">2023 </w:t>
            </w:r>
          </w:p>
          <w:p w:rsidR="00946AB9" w:rsidRDefault="00946AB9" w:rsidP="00946AB9">
            <w:pPr>
              <w:spacing w:line="256" w:lineRule="auto"/>
              <w:ind w:left="139"/>
              <w:rPr>
                <w:rFonts w:ascii="Arial" w:eastAsia="Times New Roman" w:hAnsi="Arial" w:cs="Arial"/>
                <w:sz w:val="24"/>
                <w:szCs w:val="36"/>
                <w:lang w:eastAsia="en-GB"/>
              </w:rPr>
            </w:pPr>
          </w:p>
          <w:p w:rsidR="00946AB9" w:rsidRDefault="00946AB9" w:rsidP="00946AB9">
            <w:pPr>
              <w:spacing w:line="256" w:lineRule="auto"/>
              <w:ind w:left="139"/>
              <w:rPr>
                <w:rFonts w:ascii="Arial" w:eastAsia="Times New Roman" w:hAnsi="Arial" w:cs="Arial"/>
                <w:sz w:val="24"/>
                <w:szCs w:val="36"/>
                <w:lang w:eastAsia="en-GB"/>
              </w:rPr>
            </w:pPr>
          </w:p>
          <w:p w:rsidR="005033B0" w:rsidRDefault="005033B0" w:rsidP="00946AB9">
            <w:pPr>
              <w:spacing w:line="256" w:lineRule="auto"/>
              <w:ind w:left="139"/>
              <w:rPr>
                <w:rFonts w:ascii="Arial" w:eastAsia="Times New Roman" w:hAnsi="Arial" w:cs="Arial"/>
                <w:sz w:val="24"/>
                <w:szCs w:val="36"/>
                <w:lang w:eastAsia="en-GB"/>
              </w:rPr>
            </w:pPr>
          </w:p>
          <w:p w:rsidR="005033B0" w:rsidRDefault="005033B0" w:rsidP="00946AB9">
            <w:pPr>
              <w:spacing w:line="256" w:lineRule="auto"/>
              <w:ind w:left="139"/>
              <w:rPr>
                <w:rFonts w:ascii="Arial" w:eastAsia="Times New Roman" w:hAnsi="Arial" w:cs="Arial"/>
                <w:sz w:val="24"/>
                <w:szCs w:val="36"/>
                <w:lang w:eastAsia="en-GB"/>
              </w:rPr>
            </w:pPr>
          </w:p>
          <w:p w:rsidR="005033B0" w:rsidRDefault="005033B0" w:rsidP="00946AB9">
            <w:pPr>
              <w:spacing w:line="256" w:lineRule="auto"/>
              <w:ind w:left="139"/>
              <w:rPr>
                <w:rFonts w:ascii="Arial" w:eastAsia="Times New Roman" w:hAnsi="Arial" w:cs="Arial"/>
                <w:sz w:val="24"/>
                <w:szCs w:val="36"/>
                <w:lang w:eastAsia="en-GB"/>
              </w:rPr>
            </w:pPr>
          </w:p>
          <w:p w:rsidR="005033B0" w:rsidRDefault="005033B0" w:rsidP="005033B0">
            <w:pPr>
              <w:spacing w:line="256" w:lineRule="auto"/>
              <w:rPr>
                <w:rFonts w:ascii="Arial" w:eastAsia="Times New Roman" w:hAnsi="Arial" w:cs="Arial"/>
                <w:sz w:val="24"/>
                <w:szCs w:val="36"/>
                <w:lang w:eastAsia="en-GB"/>
              </w:rPr>
            </w:pPr>
          </w:p>
          <w:p w:rsidR="00946AB9" w:rsidRPr="009906FA" w:rsidRDefault="00946AB9" w:rsidP="00946AB9">
            <w:pPr>
              <w:spacing w:line="256" w:lineRule="auto"/>
              <w:rPr>
                <w:rFonts w:ascii="Arial" w:hAnsi="Arial" w:cs="Arial"/>
                <w:color w:val="00B050"/>
                <w:sz w:val="36"/>
                <w:szCs w:val="36"/>
              </w:rPr>
            </w:pPr>
            <w:r>
              <w:rPr>
                <w:rFonts w:ascii="Arial" w:eastAsia="Times New Roman" w:hAnsi="Arial" w:cs="Arial"/>
                <w:sz w:val="24"/>
                <w:szCs w:val="36"/>
                <w:lang w:eastAsia="en-GB"/>
              </w:rPr>
              <w:t>End of June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2A394D" w:rsidRDefault="00946AB9" w:rsidP="00946AB9">
            <w:pPr>
              <w:spacing w:after="0" w:line="256" w:lineRule="auto"/>
              <w:rPr>
                <w:rFonts w:ascii="Arial" w:eastAsia="Times New Roman" w:hAnsi="Arial" w:cs="Arial"/>
                <w:sz w:val="24"/>
                <w:szCs w:val="36"/>
                <w:lang w:eastAsia="en-GB"/>
              </w:rPr>
            </w:pPr>
            <w:r w:rsidRPr="002A394D">
              <w:rPr>
                <w:rFonts w:ascii="Arial" w:eastAsia="Times New Roman" w:hAnsi="Arial" w:cs="Arial"/>
                <w:sz w:val="24"/>
                <w:szCs w:val="36"/>
                <w:lang w:eastAsia="en-GB"/>
              </w:rPr>
              <w:t>NA</w:t>
            </w:r>
          </w:p>
          <w:p w:rsidR="00946AB9" w:rsidRPr="002A394D" w:rsidRDefault="00946AB9" w:rsidP="00946AB9">
            <w:pPr>
              <w:spacing w:after="0" w:line="256" w:lineRule="auto"/>
              <w:rPr>
                <w:rFonts w:ascii="Arial" w:eastAsia="Times New Roman" w:hAnsi="Arial" w:cs="Arial"/>
                <w:sz w:val="24"/>
                <w:szCs w:val="36"/>
                <w:lang w:eastAsia="en-GB"/>
              </w:rPr>
            </w:pPr>
          </w:p>
          <w:p w:rsidR="00946AB9" w:rsidRPr="002A394D"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5033B0" w:rsidRDefault="005033B0" w:rsidP="00946AB9">
            <w:pPr>
              <w:spacing w:after="0" w:line="256" w:lineRule="auto"/>
              <w:rPr>
                <w:rFonts w:ascii="Arial" w:eastAsia="Times New Roman" w:hAnsi="Arial" w:cs="Arial"/>
                <w:sz w:val="24"/>
                <w:szCs w:val="36"/>
                <w:lang w:eastAsia="en-GB"/>
              </w:rPr>
            </w:pPr>
          </w:p>
          <w:p w:rsidR="005033B0" w:rsidRDefault="005033B0" w:rsidP="00946AB9">
            <w:pPr>
              <w:spacing w:after="0" w:line="256" w:lineRule="auto"/>
              <w:rPr>
                <w:rFonts w:ascii="Arial" w:eastAsia="Times New Roman" w:hAnsi="Arial" w:cs="Arial"/>
                <w:sz w:val="24"/>
                <w:szCs w:val="36"/>
                <w:lang w:eastAsia="en-GB"/>
              </w:rPr>
            </w:pPr>
          </w:p>
          <w:p w:rsidR="005033B0" w:rsidRDefault="005033B0" w:rsidP="00946AB9">
            <w:pPr>
              <w:spacing w:after="0" w:line="256" w:lineRule="auto"/>
              <w:rPr>
                <w:rFonts w:ascii="Arial" w:eastAsia="Times New Roman" w:hAnsi="Arial" w:cs="Arial"/>
                <w:sz w:val="24"/>
                <w:szCs w:val="36"/>
                <w:lang w:eastAsia="en-GB"/>
              </w:rPr>
            </w:pPr>
          </w:p>
          <w:p w:rsidR="005033B0" w:rsidRDefault="005033B0" w:rsidP="00946AB9">
            <w:pPr>
              <w:spacing w:after="0" w:line="256" w:lineRule="auto"/>
              <w:rPr>
                <w:rFonts w:ascii="Arial" w:eastAsia="Times New Roman" w:hAnsi="Arial" w:cs="Arial"/>
                <w:sz w:val="24"/>
                <w:szCs w:val="36"/>
                <w:lang w:eastAsia="en-GB"/>
              </w:rPr>
            </w:pPr>
          </w:p>
          <w:p w:rsidR="005033B0" w:rsidRDefault="005033B0" w:rsidP="00946AB9">
            <w:pPr>
              <w:spacing w:after="0" w:line="256" w:lineRule="auto"/>
              <w:rPr>
                <w:rFonts w:ascii="Arial" w:eastAsia="Times New Roman" w:hAnsi="Arial" w:cs="Arial"/>
                <w:sz w:val="24"/>
                <w:szCs w:val="36"/>
                <w:lang w:eastAsia="en-GB"/>
              </w:rPr>
            </w:pPr>
          </w:p>
          <w:p w:rsidR="005033B0" w:rsidRPr="002A394D" w:rsidRDefault="005033B0" w:rsidP="00946AB9">
            <w:pPr>
              <w:spacing w:after="0" w:line="256" w:lineRule="auto"/>
              <w:rPr>
                <w:rFonts w:ascii="Arial" w:eastAsia="Times New Roman" w:hAnsi="Arial" w:cs="Arial"/>
                <w:sz w:val="24"/>
                <w:szCs w:val="36"/>
                <w:lang w:eastAsia="en-GB"/>
              </w:rPr>
            </w:pPr>
          </w:p>
          <w:p w:rsidR="00946AB9" w:rsidRPr="002A394D" w:rsidRDefault="00946AB9" w:rsidP="00946AB9">
            <w:pPr>
              <w:spacing w:after="0" w:line="256" w:lineRule="auto"/>
              <w:rPr>
                <w:rFonts w:ascii="Arial" w:eastAsia="Times New Roman" w:hAnsi="Arial" w:cs="Arial"/>
                <w:sz w:val="24"/>
                <w:szCs w:val="36"/>
                <w:lang w:eastAsia="en-GB"/>
              </w:rPr>
            </w:pPr>
          </w:p>
          <w:p w:rsidR="00946AB9" w:rsidRPr="002A394D" w:rsidRDefault="00946AB9" w:rsidP="00946AB9">
            <w:pPr>
              <w:spacing w:after="0" w:line="256" w:lineRule="auto"/>
              <w:rPr>
                <w:rFonts w:ascii="Arial" w:eastAsia="Times New Roman" w:hAnsi="Arial" w:cs="Arial"/>
                <w:color w:val="FF0000"/>
                <w:sz w:val="36"/>
                <w:szCs w:val="36"/>
                <w:lang w:eastAsia="en-GB"/>
              </w:rPr>
            </w:pPr>
            <w:r w:rsidRPr="002A394D">
              <w:rPr>
                <w:rFonts w:ascii="Arial" w:eastAsia="Times New Roman" w:hAnsi="Arial" w:cs="Arial"/>
                <w:sz w:val="24"/>
                <w:szCs w:val="36"/>
                <w:lang w:eastAsia="en-GB"/>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jc w:val="both"/>
              <w:rPr>
                <w:rFonts w:ascii="Arial" w:eastAsia="Times New Roman" w:hAnsi="Arial" w:cs="Arial"/>
                <w:sz w:val="36"/>
                <w:szCs w:val="36"/>
                <w:lang w:eastAsia="en-GB"/>
              </w:rPr>
            </w:pPr>
            <w:r w:rsidRPr="002A394D">
              <w:rPr>
                <w:rFonts w:ascii="Arial" w:eastAsia="Times New Roman" w:hAnsi="Arial" w:cs="Arial"/>
                <w:sz w:val="24"/>
                <w:szCs w:val="36"/>
                <w:lang w:eastAsia="en-GB"/>
              </w:rPr>
              <w:t>This has now been reviewed</w:t>
            </w:r>
            <w:r>
              <w:rPr>
                <w:rFonts w:ascii="Arial" w:eastAsia="Times New Roman" w:hAnsi="Arial" w:cs="Arial"/>
                <w:sz w:val="24"/>
                <w:szCs w:val="36"/>
                <w:lang w:eastAsia="en-GB"/>
              </w:rPr>
              <w:t xml:space="preserve"> and improved processes are in place</w:t>
            </w:r>
            <w:r w:rsidRPr="002A394D">
              <w:rPr>
                <w:rFonts w:ascii="Arial" w:eastAsia="Times New Roman" w:hAnsi="Arial" w:cs="Arial"/>
                <w:sz w:val="24"/>
                <w:szCs w:val="36"/>
                <w:lang w:eastAsia="en-GB"/>
              </w:rPr>
              <w:t>.</w:t>
            </w:r>
            <w:r w:rsidRPr="002A394D">
              <w:rPr>
                <w:rFonts w:ascii="Arial" w:eastAsia="Times New Roman" w:hAnsi="Arial" w:cs="Arial"/>
                <w:sz w:val="36"/>
                <w:szCs w:val="36"/>
                <w:lang w:eastAsia="en-GB"/>
              </w:rPr>
              <w:t xml:space="preserve">  </w:t>
            </w:r>
          </w:p>
          <w:p w:rsidR="00946AB9" w:rsidRDefault="00946AB9" w:rsidP="00946AB9">
            <w:pPr>
              <w:spacing w:after="0" w:line="256" w:lineRule="auto"/>
              <w:jc w:val="both"/>
              <w:rPr>
                <w:rFonts w:ascii="Arial" w:eastAsia="Times New Roman" w:hAnsi="Arial" w:cs="Arial"/>
                <w:sz w:val="36"/>
                <w:szCs w:val="36"/>
                <w:lang w:eastAsia="en-GB"/>
              </w:rPr>
            </w:pPr>
          </w:p>
          <w:p w:rsidR="005033B0" w:rsidRDefault="005033B0" w:rsidP="00946AB9">
            <w:pPr>
              <w:spacing w:after="0" w:line="256" w:lineRule="auto"/>
              <w:jc w:val="both"/>
              <w:rPr>
                <w:rFonts w:ascii="Arial" w:eastAsia="Times New Roman" w:hAnsi="Arial" w:cs="Arial"/>
                <w:sz w:val="36"/>
                <w:szCs w:val="36"/>
                <w:lang w:eastAsia="en-GB"/>
              </w:rPr>
            </w:pPr>
          </w:p>
          <w:p w:rsidR="005033B0" w:rsidRDefault="005033B0" w:rsidP="00946AB9">
            <w:pPr>
              <w:spacing w:after="0" w:line="256" w:lineRule="auto"/>
              <w:jc w:val="both"/>
              <w:rPr>
                <w:rFonts w:ascii="Arial" w:eastAsia="Times New Roman" w:hAnsi="Arial" w:cs="Arial"/>
                <w:sz w:val="36"/>
                <w:szCs w:val="36"/>
                <w:lang w:eastAsia="en-GB"/>
              </w:rPr>
            </w:pPr>
          </w:p>
          <w:p w:rsidR="005033B0" w:rsidRDefault="005033B0" w:rsidP="00946AB9">
            <w:pPr>
              <w:spacing w:after="0" w:line="256" w:lineRule="auto"/>
              <w:jc w:val="both"/>
              <w:rPr>
                <w:rFonts w:ascii="Arial" w:eastAsia="Times New Roman" w:hAnsi="Arial" w:cs="Arial"/>
                <w:sz w:val="36"/>
                <w:szCs w:val="36"/>
                <w:lang w:eastAsia="en-GB"/>
              </w:rPr>
            </w:pPr>
          </w:p>
          <w:p w:rsidR="00946AB9" w:rsidRPr="002A394D" w:rsidRDefault="00946AB9" w:rsidP="00946AB9">
            <w:pPr>
              <w:spacing w:after="0" w:line="256" w:lineRule="auto"/>
              <w:jc w:val="both"/>
              <w:rPr>
                <w:rFonts w:ascii="Arial" w:eastAsia="Times New Roman" w:hAnsi="Arial" w:cs="Arial"/>
                <w:sz w:val="36"/>
                <w:szCs w:val="36"/>
                <w:lang w:eastAsia="en-GB"/>
              </w:rPr>
            </w:pPr>
            <w:r w:rsidRPr="006C101A">
              <w:rPr>
                <w:rFonts w:ascii="Arial" w:eastAsia="Times New Roman" w:hAnsi="Arial" w:cs="Arial"/>
                <w:sz w:val="24"/>
                <w:szCs w:val="36"/>
                <w:lang w:eastAsia="en-GB"/>
              </w:rPr>
              <w:t xml:space="preserve">Still the same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033B0" w:rsidRDefault="00F042C1" w:rsidP="00E4079C">
            <w:pPr>
              <w:spacing w:after="0" w:line="256" w:lineRule="auto"/>
              <w:jc w:val="both"/>
              <w:rPr>
                <w:rFonts w:ascii="Arial" w:eastAsia="Times New Roman" w:hAnsi="Arial" w:cs="Arial"/>
                <w:sz w:val="24"/>
                <w:szCs w:val="36"/>
                <w:lang w:eastAsia="en-GB"/>
              </w:rPr>
            </w:pPr>
            <w:r w:rsidRPr="005033B0">
              <w:rPr>
                <w:rFonts w:ascii="Arial" w:eastAsia="Times New Roman" w:hAnsi="Arial" w:cs="Arial"/>
                <w:sz w:val="24"/>
                <w:szCs w:val="36"/>
                <w:lang w:eastAsia="en-GB"/>
              </w:rPr>
              <w:t xml:space="preserve">This </w:t>
            </w:r>
            <w:r w:rsidR="00827D6C">
              <w:rPr>
                <w:rFonts w:ascii="Arial" w:eastAsia="Times New Roman" w:hAnsi="Arial" w:cs="Arial"/>
                <w:sz w:val="24"/>
                <w:szCs w:val="36"/>
                <w:lang w:eastAsia="en-GB"/>
              </w:rPr>
              <w:t>area of work</w:t>
            </w:r>
            <w:r w:rsidR="00E4079C" w:rsidRPr="005033B0">
              <w:rPr>
                <w:rFonts w:ascii="Arial" w:eastAsia="Times New Roman" w:hAnsi="Arial" w:cs="Arial"/>
                <w:sz w:val="24"/>
                <w:szCs w:val="36"/>
                <w:lang w:eastAsia="en-GB"/>
              </w:rPr>
              <w:t xml:space="preserve"> is part of the current Human Engine review, which is specifically looking at the customer journey and how resources match activities.  Also, apprentices have now been taken off of this area </w:t>
            </w:r>
            <w:proofErr w:type="gramStart"/>
            <w:r w:rsidR="00E4079C" w:rsidRPr="005033B0">
              <w:rPr>
                <w:rFonts w:ascii="Arial" w:eastAsia="Times New Roman" w:hAnsi="Arial" w:cs="Arial"/>
                <w:sz w:val="24"/>
                <w:szCs w:val="36"/>
                <w:lang w:eastAsia="en-GB"/>
              </w:rPr>
              <w:t>of  work</w:t>
            </w:r>
            <w:proofErr w:type="gramEnd"/>
            <w:r w:rsidR="00E4079C" w:rsidRPr="005033B0">
              <w:rPr>
                <w:rFonts w:ascii="Arial" w:eastAsia="Times New Roman" w:hAnsi="Arial" w:cs="Arial"/>
                <w:sz w:val="24"/>
                <w:szCs w:val="36"/>
                <w:lang w:eastAsia="en-GB"/>
              </w:rPr>
              <w:t xml:space="preserve">.  </w:t>
            </w:r>
          </w:p>
          <w:p w:rsidR="00CE43B6" w:rsidRDefault="00CE43B6" w:rsidP="00E4079C">
            <w:pPr>
              <w:spacing w:after="0" w:line="256" w:lineRule="auto"/>
              <w:jc w:val="both"/>
              <w:rPr>
                <w:rFonts w:eastAsia="Times New Roman" w:cs="Arial"/>
                <w:color w:val="000000" w:themeColor="text1"/>
                <w:sz w:val="28"/>
                <w:szCs w:val="28"/>
                <w:lang w:eastAsia="en-GB"/>
              </w:rPr>
            </w:pPr>
          </w:p>
          <w:p w:rsidR="008F016F" w:rsidRDefault="00CE43B6" w:rsidP="00E4079C">
            <w:pPr>
              <w:spacing w:after="0" w:line="256" w:lineRule="auto"/>
              <w:jc w:val="both"/>
              <w:rPr>
                <w:rFonts w:eastAsia="Times New Roman" w:cs="Arial"/>
                <w:b/>
                <w:color w:val="000000" w:themeColor="text1"/>
                <w:sz w:val="28"/>
                <w:szCs w:val="28"/>
                <w:lang w:eastAsia="en-GB"/>
              </w:rPr>
            </w:pPr>
            <w:r w:rsidRPr="00FE2D3F">
              <w:rPr>
                <w:rFonts w:eastAsia="Times New Roman" w:cs="Arial"/>
                <w:b/>
                <w:color w:val="000000" w:themeColor="text1"/>
                <w:sz w:val="28"/>
                <w:szCs w:val="28"/>
                <w:lang w:eastAsia="en-GB"/>
              </w:rPr>
              <w:t xml:space="preserve">TA Current </w:t>
            </w:r>
          </w:p>
          <w:p w:rsidR="008F016F" w:rsidRDefault="00CE43B6" w:rsidP="00E4079C">
            <w:pPr>
              <w:spacing w:after="0" w:line="256" w:lineRule="auto"/>
              <w:jc w:val="both"/>
              <w:rPr>
                <w:rFonts w:eastAsia="Times New Roman" w:cs="Arial"/>
                <w:color w:val="000000" w:themeColor="text1"/>
                <w:sz w:val="28"/>
                <w:szCs w:val="28"/>
                <w:lang w:eastAsia="en-GB"/>
              </w:rPr>
            </w:pPr>
            <w:r w:rsidRPr="00FE2D3F">
              <w:rPr>
                <w:rFonts w:eastAsia="Times New Roman" w:cs="Arial"/>
                <w:b/>
                <w:color w:val="000000" w:themeColor="text1"/>
                <w:sz w:val="28"/>
                <w:szCs w:val="28"/>
                <w:lang w:eastAsia="en-GB"/>
              </w:rPr>
              <w:t>Arrears:</w:t>
            </w:r>
            <w:r>
              <w:rPr>
                <w:rFonts w:eastAsia="Times New Roman" w:cs="Arial"/>
                <w:color w:val="000000" w:themeColor="text1"/>
                <w:sz w:val="28"/>
                <w:szCs w:val="28"/>
                <w:lang w:eastAsia="en-GB"/>
              </w:rPr>
              <w:t xml:space="preserve">  </w:t>
            </w:r>
            <w:r w:rsidRPr="00FE2D3F">
              <w:rPr>
                <w:rFonts w:eastAsia="Times New Roman" w:cs="Arial"/>
                <w:b/>
                <w:color w:val="000000" w:themeColor="text1"/>
                <w:sz w:val="28"/>
                <w:szCs w:val="28"/>
                <w:lang w:eastAsia="en-GB"/>
              </w:rPr>
              <w:t xml:space="preserve">April 2023 </w:t>
            </w:r>
            <w:r>
              <w:rPr>
                <w:rFonts w:eastAsia="Times New Roman" w:cs="Arial"/>
                <w:color w:val="000000" w:themeColor="text1"/>
                <w:sz w:val="28"/>
                <w:szCs w:val="28"/>
                <w:lang w:eastAsia="en-GB"/>
              </w:rPr>
              <w:t>= £1,413,840</w:t>
            </w:r>
            <w:r w:rsidR="0002516C">
              <w:rPr>
                <w:rFonts w:eastAsia="Times New Roman" w:cs="Arial"/>
                <w:color w:val="000000" w:themeColor="text1"/>
                <w:sz w:val="28"/>
                <w:szCs w:val="28"/>
                <w:lang w:eastAsia="en-GB"/>
              </w:rPr>
              <w:t xml:space="preserve">; </w:t>
            </w:r>
          </w:p>
          <w:p w:rsidR="00CE43B6" w:rsidRDefault="0002516C" w:rsidP="00E4079C">
            <w:pPr>
              <w:spacing w:after="0" w:line="256" w:lineRule="auto"/>
              <w:jc w:val="both"/>
              <w:rPr>
                <w:rFonts w:eastAsia="Times New Roman" w:cs="Arial"/>
                <w:color w:val="000000" w:themeColor="text1"/>
                <w:sz w:val="28"/>
                <w:szCs w:val="28"/>
                <w:lang w:eastAsia="en-GB"/>
              </w:rPr>
            </w:pPr>
            <w:r w:rsidRPr="00FE2D3F">
              <w:rPr>
                <w:rFonts w:eastAsia="Times New Roman" w:cs="Arial"/>
                <w:b/>
                <w:color w:val="000000" w:themeColor="text1"/>
                <w:sz w:val="28"/>
                <w:szCs w:val="28"/>
                <w:lang w:eastAsia="en-GB"/>
              </w:rPr>
              <w:t>January 2024</w:t>
            </w:r>
            <w:r>
              <w:rPr>
                <w:rFonts w:eastAsia="Times New Roman" w:cs="Arial"/>
                <w:color w:val="000000" w:themeColor="text1"/>
                <w:sz w:val="28"/>
                <w:szCs w:val="28"/>
                <w:lang w:eastAsia="en-GB"/>
              </w:rPr>
              <w:t xml:space="preserve"> = £685, 195</w:t>
            </w:r>
          </w:p>
          <w:p w:rsidR="0002516C" w:rsidRDefault="0002516C" w:rsidP="00E4079C">
            <w:pPr>
              <w:spacing w:after="0" w:line="256" w:lineRule="auto"/>
              <w:jc w:val="both"/>
              <w:rPr>
                <w:rFonts w:eastAsia="Times New Roman" w:cs="Arial"/>
                <w:color w:val="000000" w:themeColor="text1"/>
                <w:sz w:val="28"/>
                <w:szCs w:val="28"/>
                <w:lang w:eastAsia="en-GB"/>
              </w:rPr>
            </w:pPr>
            <w:r w:rsidRPr="00FE2D3F">
              <w:rPr>
                <w:rFonts w:eastAsia="Times New Roman" w:cs="Arial"/>
                <w:b/>
                <w:color w:val="000000" w:themeColor="text1"/>
                <w:sz w:val="28"/>
                <w:szCs w:val="28"/>
                <w:lang w:eastAsia="en-GB"/>
              </w:rPr>
              <w:t>% TA Collection:</w:t>
            </w:r>
            <w:r>
              <w:rPr>
                <w:rFonts w:eastAsia="Times New Roman" w:cs="Arial"/>
                <w:color w:val="000000" w:themeColor="text1"/>
                <w:sz w:val="28"/>
                <w:szCs w:val="28"/>
                <w:lang w:eastAsia="en-GB"/>
              </w:rPr>
              <w:t xml:space="preserve">  </w:t>
            </w:r>
            <w:r w:rsidRPr="00FE2D3F">
              <w:rPr>
                <w:rFonts w:eastAsia="Times New Roman" w:cs="Arial"/>
                <w:b/>
                <w:color w:val="000000" w:themeColor="text1"/>
                <w:sz w:val="28"/>
                <w:szCs w:val="28"/>
                <w:lang w:eastAsia="en-GB"/>
              </w:rPr>
              <w:t>April 2023</w:t>
            </w:r>
            <w:r>
              <w:rPr>
                <w:rFonts w:eastAsia="Times New Roman" w:cs="Arial"/>
                <w:color w:val="000000" w:themeColor="text1"/>
                <w:sz w:val="28"/>
                <w:szCs w:val="28"/>
                <w:lang w:eastAsia="en-GB"/>
              </w:rPr>
              <w:t xml:space="preserve"> = 82%; </w:t>
            </w:r>
            <w:r w:rsidRPr="00FE2D3F">
              <w:rPr>
                <w:rFonts w:eastAsia="Times New Roman" w:cs="Arial"/>
                <w:b/>
                <w:color w:val="000000" w:themeColor="text1"/>
                <w:sz w:val="28"/>
                <w:szCs w:val="28"/>
                <w:lang w:eastAsia="en-GB"/>
              </w:rPr>
              <w:t>January 2024</w:t>
            </w:r>
            <w:r>
              <w:rPr>
                <w:rFonts w:eastAsia="Times New Roman" w:cs="Arial"/>
                <w:color w:val="000000" w:themeColor="text1"/>
                <w:sz w:val="28"/>
                <w:szCs w:val="28"/>
                <w:lang w:eastAsia="en-GB"/>
              </w:rPr>
              <w:t xml:space="preserve"> = 90%</w:t>
            </w:r>
          </w:p>
          <w:p w:rsidR="00FE2D3F" w:rsidRDefault="00FE2D3F" w:rsidP="00E4079C">
            <w:pPr>
              <w:spacing w:after="0" w:line="256" w:lineRule="auto"/>
              <w:jc w:val="both"/>
              <w:rPr>
                <w:rFonts w:eastAsia="Times New Roman" w:cs="Arial"/>
                <w:color w:val="000000" w:themeColor="text1"/>
                <w:sz w:val="28"/>
                <w:szCs w:val="28"/>
                <w:lang w:eastAsia="en-GB"/>
              </w:rPr>
            </w:pPr>
            <w:r w:rsidRPr="00FE2D3F">
              <w:rPr>
                <w:rFonts w:eastAsia="Times New Roman" w:cs="Arial"/>
                <w:b/>
                <w:color w:val="000000" w:themeColor="text1"/>
                <w:sz w:val="28"/>
                <w:szCs w:val="28"/>
                <w:lang w:eastAsia="en-GB"/>
              </w:rPr>
              <w:t>TA Former Arrears:</w:t>
            </w:r>
            <w:r>
              <w:rPr>
                <w:rFonts w:eastAsia="Times New Roman" w:cs="Arial"/>
                <w:color w:val="000000" w:themeColor="text1"/>
                <w:sz w:val="28"/>
                <w:szCs w:val="28"/>
                <w:lang w:eastAsia="en-GB"/>
              </w:rPr>
              <w:t xml:space="preserve">  </w:t>
            </w:r>
            <w:r w:rsidRPr="00FE2D3F">
              <w:rPr>
                <w:rFonts w:eastAsia="Times New Roman" w:cs="Arial"/>
                <w:b/>
                <w:color w:val="000000" w:themeColor="text1"/>
                <w:sz w:val="28"/>
                <w:szCs w:val="28"/>
                <w:lang w:eastAsia="en-GB"/>
              </w:rPr>
              <w:t>April 2023</w:t>
            </w:r>
            <w:r>
              <w:rPr>
                <w:rFonts w:eastAsia="Times New Roman" w:cs="Arial"/>
                <w:color w:val="000000" w:themeColor="text1"/>
                <w:sz w:val="28"/>
                <w:szCs w:val="28"/>
                <w:lang w:eastAsia="en-GB"/>
              </w:rPr>
              <w:t xml:space="preserve"> = £5,32, 597; </w:t>
            </w:r>
            <w:r w:rsidRPr="00FE2D3F">
              <w:rPr>
                <w:rFonts w:eastAsia="Times New Roman" w:cs="Arial"/>
                <w:b/>
                <w:color w:val="000000" w:themeColor="text1"/>
                <w:sz w:val="28"/>
                <w:szCs w:val="28"/>
                <w:lang w:eastAsia="en-GB"/>
              </w:rPr>
              <w:t>January 2024</w:t>
            </w:r>
            <w:r>
              <w:rPr>
                <w:rFonts w:eastAsia="Times New Roman" w:cs="Arial"/>
                <w:color w:val="000000" w:themeColor="text1"/>
                <w:sz w:val="28"/>
                <w:szCs w:val="28"/>
                <w:lang w:eastAsia="en-GB"/>
              </w:rPr>
              <w:t xml:space="preserve"> = £5,614, 988</w:t>
            </w:r>
          </w:p>
          <w:p w:rsidR="008F016F" w:rsidRDefault="00FE2D3F" w:rsidP="00E4079C">
            <w:pPr>
              <w:spacing w:after="0" w:line="256" w:lineRule="auto"/>
              <w:jc w:val="both"/>
              <w:rPr>
                <w:rFonts w:eastAsia="Times New Roman" w:cs="Arial"/>
                <w:color w:val="000000" w:themeColor="text1"/>
                <w:sz w:val="28"/>
                <w:szCs w:val="28"/>
                <w:lang w:eastAsia="en-GB"/>
              </w:rPr>
            </w:pPr>
            <w:r w:rsidRPr="00FE2D3F">
              <w:rPr>
                <w:rFonts w:eastAsia="Times New Roman" w:cs="Arial"/>
                <w:b/>
                <w:color w:val="000000" w:themeColor="text1"/>
                <w:sz w:val="28"/>
                <w:szCs w:val="28"/>
                <w:lang w:eastAsia="en-GB"/>
              </w:rPr>
              <w:t>Former TA Arrears Collection:</w:t>
            </w:r>
            <w:r>
              <w:rPr>
                <w:rFonts w:eastAsia="Times New Roman" w:cs="Arial"/>
                <w:b/>
                <w:color w:val="000000" w:themeColor="text1"/>
                <w:sz w:val="28"/>
                <w:szCs w:val="28"/>
                <w:lang w:eastAsia="en-GB"/>
              </w:rPr>
              <w:t xml:space="preserve"> April 2023 </w:t>
            </w:r>
            <w:r w:rsidRPr="00FE2D3F">
              <w:rPr>
                <w:rFonts w:eastAsia="Times New Roman" w:cs="Arial"/>
                <w:color w:val="000000" w:themeColor="text1"/>
                <w:sz w:val="28"/>
                <w:szCs w:val="28"/>
                <w:lang w:eastAsia="en-GB"/>
              </w:rPr>
              <w:t>=</w:t>
            </w:r>
            <w:r>
              <w:rPr>
                <w:rFonts w:eastAsia="Times New Roman" w:cs="Arial"/>
                <w:color w:val="000000" w:themeColor="text1"/>
                <w:sz w:val="28"/>
                <w:szCs w:val="28"/>
                <w:lang w:eastAsia="en-GB"/>
              </w:rPr>
              <w:t xml:space="preserve"> £59,313; </w:t>
            </w:r>
          </w:p>
          <w:p w:rsidR="0002516C" w:rsidRPr="00FE176B" w:rsidRDefault="00FE2D3F" w:rsidP="00E4079C">
            <w:pPr>
              <w:spacing w:after="0" w:line="256" w:lineRule="auto"/>
              <w:jc w:val="both"/>
              <w:rPr>
                <w:rFonts w:eastAsia="Times New Roman" w:cs="Arial"/>
                <w:b/>
                <w:color w:val="000000" w:themeColor="text1"/>
                <w:sz w:val="28"/>
                <w:szCs w:val="28"/>
                <w:lang w:eastAsia="en-GB"/>
              </w:rPr>
            </w:pPr>
            <w:r w:rsidRPr="00FE2D3F">
              <w:rPr>
                <w:rFonts w:eastAsia="Times New Roman" w:cs="Arial"/>
                <w:b/>
                <w:color w:val="000000" w:themeColor="text1"/>
                <w:sz w:val="28"/>
                <w:szCs w:val="28"/>
                <w:lang w:eastAsia="en-GB"/>
              </w:rPr>
              <w:t>January 2024</w:t>
            </w:r>
            <w:r>
              <w:rPr>
                <w:rFonts w:eastAsia="Times New Roman" w:cs="Arial"/>
                <w:color w:val="000000" w:themeColor="text1"/>
                <w:sz w:val="28"/>
                <w:szCs w:val="28"/>
                <w:lang w:eastAsia="en-GB"/>
              </w:rPr>
              <w:t xml:space="preserve"> = £451,035 </w:t>
            </w:r>
            <w:r w:rsidR="00FE176B">
              <w:rPr>
                <w:rFonts w:eastAsia="Times New Roman" w:cs="Arial"/>
                <w:color w:val="000000" w:themeColor="text1"/>
                <w:sz w:val="28"/>
                <w:szCs w:val="28"/>
                <w:lang w:eastAsia="en-GB"/>
              </w:rPr>
              <w:t>(all months from April to January added)</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rPr>
                <w:rFonts w:ascii="Arial" w:eastAsia="Times New Roman" w:hAnsi="Arial" w:cs="Arial"/>
                <w:color w:val="00B050"/>
                <w:sz w:val="36"/>
                <w:szCs w:val="36"/>
                <w:highlight w:val="red"/>
                <w:lang w:eastAsia="en-GB"/>
              </w:rPr>
            </w:pPr>
          </w:p>
        </w:tc>
      </w:tr>
      <w:tr w:rsidR="00946AB9" w:rsidRPr="00534002" w:rsidTr="005033B0">
        <w:trPr>
          <w:trHeight w:val="1308"/>
        </w:trPr>
        <w:tc>
          <w:tcPr>
            <w:tcW w:w="425" w:type="dxa"/>
            <w:tcBorders>
              <w:top w:val="single" w:sz="8" w:space="0" w:color="000000"/>
              <w:left w:val="single" w:sz="8" w:space="0" w:color="000000"/>
              <w:bottom w:val="single" w:sz="8" w:space="0" w:color="000000"/>
              <w:right w:val="single" w:sz="8" w:space="0" w:color="000000"/>
            </w:tcBorders>
          </w:tcPr>
          <w:p w:rsidR="00946AB9" w:rsidRPr="00575F86" w:rsidRDefault="0002516C" w:rsidP="00946AB9">
            <w:pPr>
              <w:spacing w:after="0" w:line="256" w:lineRule="auto"/>
              <w:contextualSpacing/>
              <w:rPr>
                <w:rFonts w:ascii="Arial" w:eastAsia="Times New Roman" w:hAnsi="Arial" w:cs="Arial"/>
                <w:b/>
                <w:sz w:val="24"/>
                <w:szCs w:val="36"/>
                <w:lang w:eastAsia="en-GB"/>
              </w:rPr>
            </w:pPr>
            <w:r>
              <w:rPr>
                <w:rFonts w:ascii="Arial" w:eastAsia="Times New Roman" w:hAnsi="Arial" w:cs="Arial"/>
                <w:sz w:val="24"/>
                <w:szCs w:val="36"/>
                <w:lang w:eastAsia="en-GB"/>
              </w:rPr>
              <w:t>2</w:t>
            </w:r>
            <w:r w:rsidR="00946AB9" w:rsidRPr="006F3F70">
              <w:rPr>
                <w:rFonts w:ascii="Arial" w:eastAsia="Times New Roman" w:hAnsi="Arial" w:cs="Arial"/>
                <w:sz w:val="24"/>
                <w:szCs w:val="36"/>
                <w:lang w:eastAsia="en-GB"/>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575F86" w:rsidRDefault="00946AB9" w:rsidP="00946AB9">
            <w:pPr>
              <w:spacing w:after="0" w:line="256" w:lineRule="auto"/>
              <w:contextualSpacing/>
              <w:rPr>
                <w:rFonts w:ascii="Arial" w:eastAsia="Times New Roman" w:hAnsi="Arial" w:cs="Arial"/>
                <w:b/>
                <w:sz w:val="24"/>
                <w:szCs w:val="36"/>
                <w:lang w:eastAsia="en-GB"/>
              </w:rPr>
            </w:pPr>
            <w:r w:rsidRPr="006F3F70">
              <w:rPr>
                <w:rFonts w:ascii="Arial" w:eastAsia="Times New Roman" w:hAnsi="Arial" w:cs="Arial"/>
                <w:sz w:val="24"/>
                <w:szCs w:val="36"/>
                <w:lang w:eastAsia="en-GB"/>
              </w:rPr>
              <w:t>Homelessness Review</w:t>
            </w:r>
            <w:r>
              <w:rPr>
                <w:rFonts w:ascii="Arial" w:eastAsia="Times New Roman" w:hAnsi="Arial" w:cs="Arial"/>
                <w:sz w:val="24"/>
                <w:szCs w:val="36"/>
                <w:lang w:eastAsia="en-GB"/>
              </w:rPr>
              <w:t xml:space="preserve"> (phase 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1"/>
              </w:numPr>
              <w:spacing w:line="256" w:lineRule="auto"/>
              <w:ind w:left="335" w:hanging="284"/>
              <w:rPr>
                <w:rFonts w:ascii="Arial" w:hAnsi="Arial" w:cs="Arial"/>
                <w:szCs w:val="36"/>
              </w:rPr>
            </w:pPr>
            <w:r>
              <w:rPr>
                <w:rFonts w:ascii="Arial" w:hAnsi="Arial" w:cs="Arial"/>
                <w:szCs w:val="36"/>
              </w:rPr>
              <w:t xml:space="preserve">  Support the review to </w:t>
            </w:r>
          </w:p>
          <w:p w:rsidR="00946AB9" w:rsidRPr="0088101C" w:rsidRDefault="00946AB9" w:rsidP="00946AB9">
            <w:pPr>
              <w:pStyle w:val="ListParagraph"/>
              <w:spacing w:line="256" w:lineRule="auto"/>
              <w:ind w:left="335"/>
              <w:rPr>
                <w:rFonts w:ascii="Arial" w:hAnsi="Arial" w:cs="Arial"/>
                <w:szCs w:val="36"/>
              </w:rPr>
            </w:pPr>
            <w:r>
              <w:rPr>
                <w:rFonts w:ascii="Arial" w:hAnsi="Arial" w:cs="Arial"/>
                <w:szCs w:val="36"/>
              </w:rPr>
              <w:t xml:space="preserve">  recommendation stage </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pStyle w:val="ListParagraph"/>
              <w:spacing w:line="256" w:lineRule="auto"/>
              <w:ind w:left="428" w:hanging="567"/>
              <w:rPr>
                <w:rFonts w:ascii="Arial" w:hAnsi="Arial" w:cs="Arial"/>
                <w:szCs w:val="36"/>
              </w:rPr>
            </w:pPr>
            <w:r>
              <w:rPr>
                <w:rFonts w:ascii="Arial" w:hAnsi="Arial" w:cs="Arial"/>
                <w:szCs w:val="36"/>
              </w:rPr>
              <w:t xml:space="preserve">   No 2, page 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88101C"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Review reports recommendations</w:t>
            </w:r>
          </w:p>
        </w:tc>
        <w:tc>
          <w:tcPr>
            <w:tcW w:w="1417" w:type="dxa"/>
            <w:tcBorders>
              <w:top w:val="single" w:sz="8" w:space="0" w:color="000000"/>
              <w:left w:val="single" w:sz="8" w:space="0" w:color="000000"/>
              <w:bottom w:val="single" w:sz="8" w:space="0" w:color="000000"/>
              <w:right w:val="single" w:sz="8" w:space="0" w:color="000000"/>
            </w:tcBorders>
          </w:tcPr>
          <w:p w:rsidR="00946AB9" w:rsidRPr="003C7D2D" w:rsidRDefault="00946AB9" w:rsidP="00946AB9">
            <w:pPr>
              <w:spacing w:after="0" w:line="256" w:lineRule="auto"/>
              <w:rPr>
                <w:rFonts w:ascii="Arial" w:eastAsia="Times New Roman" w:hAnsi="Arial" w:cs="Arial"/>
                <w:color w:val="00B050"/>
                <w:sz w:val="36"/>
                <w:szCs w:val="36"/>
                <w:lang w:eastAsia="en-GB"/>
              </w:rPr>
            </w:pPr>
            <w:r w:rsidRPr="00AA5542">
              <w:rPr>
                <w:rFonts w:ascii="Arial" w:eastAsia="Times New Roman" w:hAnsi="Arial" w:cs="Arial"/>
                <w:sz w:val="24"/>
                <w:szCs w:val="36"/>
                <w:lang w:eastAsia="en-GB"/>
              </w:rPr>
              <w:t>End of July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3C7D2D" w:rsidRDefault="00946AB9" w:rsidP="00946AB9">
            <w:pPr>
              <w:spacing w:after="0" w:line="256" w:lineRule="auto"/>
              <w:rPr>
                <w:rFonts w:ascii="Arial" w:eastAsia="Times New Roman" w:hAnsi="Arial" w:cs="Arial"/>
                <w:color w:val="00B050"/>
                <w:sz w:val="36"/>
                <w:szCs w:val="36"/>
                <w:lang w:eastAsia="en-GB"/>
              </w:rPr>
            </w:pPr>
            <w:r w:rsidRPr="00AA5542">
              <w:rPr>
                <w:rFonts w:ascii="Arial" w:eastAsia="Times New Roman" w:hAnsi="Arial" w:cs="Arial"/>
                <w:sz w:val="24"/>
                <w:szCs w:val="36"/>
                <w:lang w:eastAsia="en-GB"/>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3C7D2D" w:rsidRDefault="00946AB9" w:rsidP="00946AB9">
            <w:pPr>
              <w:spacing w:after="0" w:line="256" w:lineRule="auto"/>
              <w:rPr>
                <w:rFonts w:ascii="Arial" w:eastAsia="Times New Roman" w:hAnsi="Arial" w:cs="Arial"/>
                <w:color w:val="00B050"/>
                <w:sz w:val="36"/>
                <w:szCs w:val="36"/>
                <w:lang w:eastAsia="en-GB"/>
              </w:rPr>
            </w:pPr>
            <w:r w:rsidRPr="002A394D">
              <w:rPr>
                <w:rFonts w:ascii="Arial" w:eastAsia="Times New Roman" w:hAnsi="Arial" w:cs="Arial"/>
                <w:sz w:val="24"/>
                <w:szCs w:val="36"/>
                <w:lang w:eastAsia="en-GB"/>
              </w:rPr>
              <w:t>Support is continuing and is appropriate.</w:t>
            </w:r>
            <w:r>
              <w:rPr>
                <w:rFonts w:ascii="Arial" w:eastAsia="Times New Roman" w:hAnsi="Arial" w:cs="Arial"/>
                <w:sz w:val="24"/>
                <w:szCs w:val="36"/>
                <w:lang w:eastAsia="en-GB"/>
              </w:rPr>
              <w:t xml:space="preserve"> Human Engine looking at this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F042C1" w:rsidRDefault="00D66EDB" w:rsidP="00946AB9">
            <w:pPr>
              <w:spacing w:after="0" w:line="256" w:lineRule="auto"/>
              <w:jc w:val="both"/>
              <w:rPr>
                <w:rFonts w:eastAsia="Times New Roman" w:cs="Arial"/>
                <w:color w:val="000000" w:themeColor="text1"/>
                <w:sz w:val="28"/>
                <w:szCs w:val="28"/>
                <w:lang w:eastAsia="en-GB"/>
              </w:rPr>
            </w:pPr>
            <w:r w:rsidRPr="00596B38">
              <w:rPr>
                <w:rFonts w:ascii="Arial" w:eastAsia="Times New Roman" w:hAnsi="Arial" w:cs="Arial"/>
                <w:sz w:val="24"/>
                <w:szCs w:val="36"/>
                <w:lang w:eastAsia="en-GB"/>
              </w:rPr>
              <w:t>The review is in full swing and will be reporting back at the beginning of April 2024.</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rPr>
                <w:rFonts w:ascii="Arial" w:eastAsia="Times New Roman" w:hAnsi="Arial" w:cs="Arial"/>
                <w:color w:val="00B050"/>
                <w:sz w:val="36"/>
                <w:szCs w:val="36"/>
                <w:lang w:eastAsia="en-GB"/>
              </w:rPr>
            </w:pPr>
          </w:p>
          <w:p w:rsidR="00946AB9" w:rsidRPr="00DD2BAE" w:rsidRDefault="00946AB9" w:rsidP="00946AB9">
            <w:pPr>
              <w:rPr>
                <w:rFonts w:ascii="Arial" w:eastAsia="Times New Roman" w:hAnsi="Arial" w:cs="Arial"/>
                <w:color w:val="00B050"/>
                <w:sz w:val="36"/>
                <w:szCs w:val="36"/>
                <w:lang w:eastAsia="en-GB"/>
              </w:rPr>
            </w:pPr>
          </w:p>
        </w:tc>
      </w:tr>
      <w:tr w:rsidR="00946AB9" w:rsidRPr="00534002" w:rsidTr="005033B0">
        <w:trPr>
          <w:trHeight w:val="2946"/>
        </w:trPr>
        <w:tc>
          <w:tcPr>
            <w:tcW w:w="425" w:type="dxa"/>
            <w:tcBorders>
              <w:top w:val="single" w:sz="8" w:space="0" w:color="000000"/>
              <w:left w:val="single" w:sz="8" w:space="0" w:color="000000"/>
              <w:bottom w:val="single" w:sz="8" w:space="0" w:color="000000"/>
              <w:right w:val="single" w:sz="8" w:space="0" w:color="000000"/>
            </w:tcBorders>
          </w:tcPr>
          <w:p w:rsidR="00946AB9" w:rsidRPr="00297FB3" w:rsidRDefault="00946AB9" w:rsidP="00946AB9">
            <w:pPr>
              <w:spacing w:after="0" w:line="256" w:lineRule="auto"/>
              <w:contextualSpacing/>
              <w:rPr>
                <w:rFonts w:ascii="Arial" w:eastAsia="Times New Roman" w:hAnsi="Arial" w:cs="Arial"/>
                <w:b/>
                <w:sz w:val="24"/>
                <w:szCs w:val="36"/>
                <w:lang w:eastAsia="en-GB"/>
              </w:rPr>
            </w:pPr>
            <w:r w:rsidRPr="00D60A2F">
              <w:rPr>
                <w:rFonts w:ascii="Arial" w:eastAsia="Times New Roman" w:hAnsi="Arial" w:cs="Arial"/>
                <w:sz w:val="24"/>
                <w:szCs w:val="36"/>
                <w:lang w:eastAsia="en-GB"/>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297FB3" w:rsidRDefault="00946AB9" w:rsidP="00946AB9">
            <w:pPr>
              <w:spacing w:after="0" w:line="256" w:lineRule="auto"/>
              <w:contextualSpacing/>
              <w:rPr>
                <w:rFonts w:ascii="Arial" w:eastAsia="Times New Roman" w:hAnsi="Arial" w:cs="Arial"/>
                <w:b/>
                <w:sz w:val="24"/>
                <w:szCs w:val="36"/>
                <w:lang w:eastAsia="en-GB"/>
              </w:rPr>
            </w:pPr>
            <w:r w:rsidRPr="00D60A2F">
              <w:rPr>
                <w:rFonts w:ascii="Arial" w:eastAsia="Times New Roman" w:hAnsi="Arial" w:cs="Arial"/>
                <w:sz w:val="24"/>
                <w:szCs w:val="36"/>
                <w:lang w:eastAsia="en-GB"/>
              </w:rPr>
              <w:t>Ghost Busting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D60A2F" w:rsidRDefault="00946AB9" w:rsidP="00946AB9">
            <w:pPr>
              <w:pStyle w:val="ListParagraph"/>
              <w:numPr>
                <w:ilvl w:val="0"/>
                <w:numId w:val="11"/>
              </w:numPr>
              <w:spacing w:line="256" w:lineRule="auto"/>
              <w:ind w:left="476"/>
              <w:jc w:val="both"/>
              <w:rPr>
                <w:rFonts w:ascii="Arial" w:hAnsi="Arial" w:cs="Arial"/>
                <w:szCs w:val="36"/>
              </w:rPr>
            </w:pPr>
            <w:r>
              <w:rPr>
                <w:rFonts w:ascii="Arial" w:hAnsi="Arial" w:cs="Arial"/>
                <w:szCs w:val="36"/>
              </w:rPr>
              <w:t>Review position</w:t>
            </w:r>
          </w:p>
        </w:tc>
        <w:tc>
          <w:tcPr>
            <w:tcW w:w="1418" w:type="dxa"/>
            <w:tcBorders>
              <w:top w:val="single" w:sz="8" w:space="0" w:color="000000"/>
              <w:left w:val="single" w:sz="8" w:space="0" w:color="000000"/>
              <w:bottom w:val="single" w:sz="8" w:space="0" w:color="000000"/>
              <w:right w:val="single" w:sz="8" w:space="0" w:color="000000"/>
            </w:tcBorders>
          </w:tcPr>
          <w:p w:rsidR="00946AB9" w:rsidRPr="00D60A2F" w:rsidRDefault="00946AB9" w:rsidP="00946AB9">
            <w:pPr>
              <w:spacing w:line="256" w:lineRule="auto"/>
              <w:ind w:left="3"/>
              <w:rPr>
                <w:rFonts w:ascii="Arial" w:eastAsia="Times New Roman" w:hAnsi="Arial" w:cs="Arial"/>
                <w:sz w:val="24"/>
                <w:szCs w:val="36"/>
                <w:lang w:eastAsia="en-GB"/>
              </w:rPr>
            </w:pPr>
            <w:r>
              <w:rPr>
                <w:rFonts w:ascii="Arial" w:hAnsi="Arial" w:cs="Arial"/>
                <w:szCs w:val="36"/>
              </w:rPr>
              <w:t xml:space="preserve"> </w:t>
            </w:r>
            <w:r w:rsidRPr="00D60A2F">
              <w:rPr>
                <w:rFonts w:ascii="Arial" w:eastAsia="Times New Roman" w:hAnsi="Arial" w:cs="Arial"/>
                <w:sz w:val="24"/>
                <w:szCs w:val="36"/>
                <w:lang w:eastAsia="en-GB"/>
              </w:rPr>
              <w:t>No 3, page</w:t>
            </w:r>
          </w:p>
          <w:p w:rsidR="00946AB9" w:rsidRPr="000436CB" w:rsidRDefault="00946AB9" w:rsidP="00946AB9">
            <w:pPr>
              <w:spacing w:line="256" w:lineRule="auto"/>
              <w:ind w:left="3"/>
              <w:rPr>
                <w:rFonts w:ascii="Arial" w:hAnsi="Arial" w:cs="Arial"/>
                <w:szCs w:val="36"/>
              </w:rPr>
            </w:pPr>
            <w:r>
              <w:rPr>
                <w:rFonts w:ascii="Arial" w:eastAsia="Times New Roman" w:hAnsi="Arial" w:cs="Arial"/>
                <w:sz w:val="24"/>
                <w:szCs w:val="36"/>
                <w:lang w:eastAsia="en-GB"/>
              </w:rPr>
              <w:t xml:space="preserve"> 5</w:t>
            </w:r>
            <w:r>
              <w:rPr>
                <w:rFonts w:ascii="Arial" w:hAnsi="Arial" w:cs="Arial"/>
                <w:szCs w:val="36"/>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Position report at  SMT, including options</w:t>
            </w:r>
          </w:p>
          <w:p w:rsidR="00946AB9" w:rsidRDefault="00946AB9" w:rsidP="00946AB9">
            <w:pPr>
              <w:pStyle w:val="ListParagraph"/>
              <w:spacing w:line="256" w:lineRule="auto"/>
              <w:ind w:left="341"/>
              <w:rPr>
                <w:rFonts w:ascii="Arial" w:hAnsi="Arial" w:cs="Arial"/>
                <w:szCs w:val="36"/>
              </w:rPr>
            </w:pPr>
          </w:p>
          <w:p w:rsidR="00946AB9" w:rsidRPr="00FE7061"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Implement 1</w:t>
            </w:r>
            <w:r w:rsidRPr="00FE7061">
              <w:rPr>
                <w:rFonts w:ascii="Arial" w:hAnsi="Arial" w:cs="Arial"/>
                <w:szCs w:val="36"/>
              </w:rPr>
              <w:t>st</w:t>
            </w:r>
            <w:r>
              <w:rPr>
                <w:rFonts w:ascii="Arial" w:hAnsi="Arial" w:cs="Arial"/>
                <w:szCs w:val="36"/>
              </w:rPr>
              <w:t xml:space="preserve"> </w:t>
            </w:r>
          </w:p>
          <w:p w:rsidR="00946AB9" w:rsidRPr="00FE7061" w:rsidRDefault="00946AB9" w:rsidP="00946AB9">
            <w:pPr>
              <w:pStyle w:val="ListParagraph"/>
              <w:spacing w:line="256" w:lineRule="auto"/>
              <w:ind w:left="341"/>
              <w:rPr>
                <w:rFonts w:ascii="Arial" w:hAnsi="Arial" w:cs="Arial"/>
                <w:szCs w:val="36"/>
              </w:rPr>
            </w:pPr>
            <w:r>
              <w:rPr>
                <w:rFonts w:ascii="Arial" w:hAnsi="Arial" w:cs="Arial"/>
                <w:szCs w:val="36"/>
              </w:rPr>
              <w:t>exercise</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rPr>
                <w:rFonts w:ascii="Arial" w:eastAsia="Times New Roman" w:hAnsi="Arial" w:cs="Arial"/>
                <w:sz w:val="24"/>
                <w:szCs w:val="36"/>
                <w:lang w:eastAsia="en-GB"/>
              </w:rPr>
            </w:pPr>
            <w:r w:rsidRPr="002A75D7">
              <w:rPr>
                <w:rFonts w:ascii="Arial" w:eastAsia="Times New Roman" w:hAnsi="Arial" w:cs="Arial"/>
                <w:sz w:val="24"/>
                <w:szCs w:val="36"/>
                <w:lang w:eastAsia="en-GB"/>
              </w:rPr>
              <w:t>June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End of June 2023</w:t>
            </w:r>
            <w:r>
              <w:rPr>
                <w:rFonts w:ascii="Arial" w:eastAsia="Times New Roman" w:hAnsi="Arial" w:cs="Arial"/>
                <w:sz w:val="36"/>
                <w:szCs w:val="36"/>
                <w:lang w:eastAsia="en-GB"/>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rPr>
                <w:rFonts w:ascii="Arial" w:eastAsia="Times New Roman" w:hAnsi="Arial" w:cs="Arial"/>
                <w:sz w:val="24"/>
                <w:szCs w:val="36"/>
                <w:lang w:eastAsia="en-GB"/>
              </w:rPr>
            </w:pPr>
            <w:r w:rsidRPr="002A75D7">
              <w:rPr>
                <w:rFonts w:ascii="Arial" w:eastAsia="Times New Roman" w:hAnsi="Arial" w:cs="Arial"/>
                <w:sz w:val="24"/>
                <w:szCs w:val="36"/>
                <w:lang w:eastAsia="en-GB"/>
              </w:rPr>
              <w:t>NA</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4E7BD3" w:rsidRDefault="00946AB9" w:rsidP="00946AB9">
            <w:pPr>
              <w:spacing w:after="0" w:line="256" w:lineRule="auto"/>
              <w:rPr>
                <w:rFonts w:ascii="Arial" w:eastAsia="Times New Roman" w:hAnsi="Arial" w:cs="Arial"/>
                <w:sz w:val="24"/>
                <w:szCs w:val="36"/>
                <w:lang w:eastAsia="en-GB"/>
              </w:rPr>
            </w:pPr>
            <w:r w:rsidRPr="004E7BD3">
              <w:rPr>
                <w:rFonts w:ascii="Arial" w:eastAsia="Times New Roman" w:hAnsi="Arial" w:cs="Arial"/>
                <w:sz w:val="24"/>
                <w:szCs w:val="36"/>
                <w:lang w:eastAsia="en-GB"/>
              </w:rPr>
              <w:t>This exercise took place with no major evidence that households were ghosting. Second exercise to take place by the end of July 2023.</w:t>
            </w:r>
            <w:r>
              <w:rPr>
                <w:rFonts w:ascii="Arial" w:eastAsia="Times New Roman" w:hAnsi="Arial" w:cs="Arial"/>
                <w:sz w:val="24"/>
                <w:szCs w:val="36"/>
                <w:lang w:eastAsia="en-GB"/>
              </w:rPr>
              <w:t xml:space="preserve"> There is ongoing work with households in hotels  but another exercise is due in February 2024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E77E35" w:rsidP="00946AB9">
            <w:pPr>
              <w:spacing w:after="0" w:line="256" w:lineRule="auto"/>
              <w:jc w:val="both"/>
              <w:rPr>
                <w:rFonts w:ascii="Arial" w:eastAsia="Times New Roman" w:hAnsi="Arial" w:cs="Arial"/>
                <w:sz w:val="24"/>
                <w:szCs w:val="36"/>
                <w:lang w:eastAsia="en-GB"/>
              </w:rPr>
            </w:pPr>
            <w:r w:rsidRPr="00596B38">
              <w:rPr>
                <w:rFonts w:ascii="Arial" w:eastAsia="Times New Roman" w:hAnsi="Arial" w:cs="Arial"/>
                <w:sz w:val="24"/>
                <w:szCs w:val="36"/>
                <w:lang w:eastAsia="en-GB"/>
              </w:rPr>
              <w:t xml:space="preserve">We undertook an extensive exercise in December 2023 to get ready to reoccupy Eaton Green (by the middle/end of December 2023).  We found no ghosting taking place.  We have, as part of the fraud work we undertake to check </w:t>
            </w:r>
            <w:r w:rsidR="008F016F" w:rsidRPr="00596B38">
              <w:rPr>
                <w:rFonts w:ascii="Arial" w:eastAsia="Times New Roman" w:hAnsi="Arial" w:cs="Arial"/>
                <w:sz w:val="24"/>
                <w:szCs w:val="36"/>
                <w:lang w:eastAsia="en-GB"/>
              </w:rPr>
              <w:t>Council tenants’ occupancy,</w:t>
            </w:r>
            <w:r w:rsidRPr="00596B38">
              <w:rPr>
                <w:rFonts w:ascii="Arial" w:eastAsia="Times New Roman" w:hAnsi="Arial" w:cs="Arial"/>
                <w:sz w:val="24"/>
                <w:szCs w:val="36"/>
                <w:lang w:eastAsia="en-GB"/>
              </w:rPr>
              <w:t xml:space="preserve"> agre</w:t>
            </w:r>
            <w:r w:rsidR="008F016F" w:rsidRPr="00596B38">
              <w:rPr>
                <w:rFonts w:ascii="Arial" w:eastAsia="Times New Roman" w:hAnsi="Arial" w:cs="Arial"/>
                <w:sz w:val="24"/>
                <w:szCs w:val="36"/>
                <w:lang w:eastAsia="en-GB"/>
              </w:rPr>
              <w:t>ed with the Provider to undertak</w:t>
            </w:r>
            <w:r w:rsidRPr="00596B38">
              <w:rPr>
                <w:rFonts w:ascii="Arial" w:eastAsia="Times New Roman" w:hAnsi="Arial" w:cs="Arial"/>
                <w:sz w:val="24"/>
                <w:szCs w:val="36"/>
                <w:lang w:eastAsia="en-GB"/>
              </w:rPr>
              <w:t xml:space="preserve">e occupancy checks of hotels.  This will be rolled out at the beginning of the new financial year. </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rPr>
                <w:rFonts w:ascii="Arial" w:eastAsia="Times New Roman" w:hAnsi="Arial" w:cs="Arial"/>
                <w:color w:val="00B050"/>
                <w:sz w:val="36"/>
                <w:szCs w:val="36"/>
                <w:lang w:eastAsia="en-GB"/>
              </w:rPr>
            </w:pPr>
          </w:p>
          <w:p w:rsidR="00946AB9" w:rsidRPr="00DD2BAE" w:rsidRDefault="00946AB9" w:rsidP="00946AB9">
            <w:pPr>
              <w:rPr>
                <w:rFonts w:ascii="Arial" w:eastAsia="Times New Roman" w:hAnsi="Arial" w:cs="Arial"/>
                <w:color w:val="00B050"/>
                <w:sz w:val="36"/>
                <w:szCs w:val="36"/>
                <w:lang w:eastAsia="en-GB"/>
              </w:rPr>
            </w:pPr>
          </w:p>
        </w:tc>
      </w:tr>
      <w:tr w:rsidR="00946AB9" w:rsidRPr="00534002" w:rsidTr="005033B0">
        <w:trPr>
          <w:trHeight w:val="2136"/>
        </w:trPr>
        <w:tc>
          <w:tcPr>
            <w:tcW w:w="425" w:type="dxa"/>
            <w:tcBorders>
              <w:top w:val="single" w:sz="8" w:space="0" w:color="000000"/>
              <w:left w:val="single" w:sz="8" w:space="0" w:color="000000"/>
              <w:bottom w:val="single" w:sz="8" w:space="0" w:color="000000"/>
              <w:right w:val="single" w:sz="8" w:space="0" w:color="000000"/>
            </w:tcBorders>
          </w:tcPr>
          <w:p w:rsidR="00946AB9" w:rsidRPr="009B02D0" w:rsidRDefault="00946AB9" w:rsidP="00946AB9">
            <w:pPr>
              <w:spacing w:after="0" w:line="256" w:lineRule="auto"/>
              <w:contextualSpacing/>
              <w:rPr>
                <w:rFonts w:ascii="Arial" w:eastAsia="Times New Roman" w:hAnsi="Arial" w:cs="Arial"/>
                <w:sz w:val="24"/>
                <w:szCs w:val="36"/>
                <w:lang w:eastAsia="en-GB"/>
              </w:rPr>
            </w:pPr>
            <w:r w:rsidRPr="009B02D0">
              <w:rPr>
                <w:rFonts w:ascii="Arial" w:eastAsia="Times New Roman" w:hAnsi="Arial" w:cs="Arial"/>
                <w:sz w:val="24"/>
                <w:szCs w:val="36"/>
                <w:lang w:eastAsia="en-GB"/>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297FB3" w:rsidRDefault="00946AB9" w:rsidP="00946AB9">
            <w:pPr>
              <w:spacing w:after="0" w:line="256" w:lineRule="auto"/>
              <w:contextualSpacing/>
              <w:rPr>
                <w:rFonts w:ascii="Arial" w:eastAsia="Times New Roman" w:hAnsi="Arial" w:cs="Arial"/>
                <w:b/>
                <w:sz w:val="24"/>
                <w:szCs w:val="36"/>
                <w:lang w:eastAsia="en-GB"/>
              </w:rPr>
            </w:pPr>
            <w:r w:rsidRPr="009B02D0">
              <w:rPr>
                <w:rFonts w:ascii="Arial" w:eastAsia="Times New Roman" w:hAnsi="Arial" w:cs="Arial"/>
                <w:sz w:val="24"/>
                <w:szCs w:val="36"/>
                <w:lang w:eastAsia="en-GB"/>
              </w:rPr>
              <w:t>No People’s Plan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9B02D0" w:rsidRDefault="00946AB9" w:rsidP="00946AB9">
            <w:pPr>
              <w:pStyle w:val="ListParagraph"/>
              <w:numPr>
                <w:ilvl w:val="0"/>
                <w:numId w:val="11"/>
              </w:numPr>
              <w:spacing w:line="256" w:lineRule="auto"/>
              <w:ind w:left="476"/>
              <w:rPr>
                <w:rFonts w:ascii="Arial" w:hAnsi="Arial" w:cs="Arial"/>
                <w:szCs w:val="36"/>
              </w:rPr>
            </w:pPr>
            <w:r>
              <w:rPr>
                <w:rFonts w:ascii="Arial" w:hAnsi="Arial" w:cs="Arial"/>
                <w:szCs w:val="36"/>
              </w:rPr>
              <w:t>Draft People’s Plan</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4, page </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SMT Away Day to pull this together</w:t>
            </w: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Draft Plan produced</w:t>
            </w:r>
          </w:p>
          <w:p w:rsidR="00946AB9" w:rsidRDefault="00946AB9" w:rsidP="00946AB9">
            <w:pPr>
              <w:pStyle w:val="ListParagraph"/>
              <w:spacing w:line="256" w:lineRule="auto"/>
              <w:ind w:left="341"/>
              <w:rPr>
                <w:rFonts w:ascii="Arial" w:hAnsi="Arial" w:cs="Arial"/>
                <w:szCs w:val="36"/>
              </w:rPr>
            </w:pPr>
          </w:p>
          <w:p w:rsidR="00946AB9" w:rsidRPr="00FE4122" w:rsidRDefault="00946AB9" w:rsidP="00946AB9">
            <w:pPr>
              <w:pStyle w:val="ListParagraph"/>
              <w:numPr>
                <w:ilvl w:val="0"/>
                <w:numId w:val="11"/>
              </w:numPr>
              <w:spacing w:line="256" w:lineRule="auto"/>
              <w:ind w:left="341"/>
              <w:rPr>
                <w:rFonts w:ascii="Arial" w:hAnsi="Arial" w:cs="Arial"/>
                <w:szCs w:val="36"/>
              </w:rPr>
            </w:pPr>
            <w:r>
              <w:rPr>
                <w:rFonts w:ascii="Arial" w:hAnsi="Arial" w:cs="Arial"/>
                <w:szCs w:val="36"/>
              </w:rPr>
              <w:t xml:space="preserve">Final Plan agreed </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June/July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r w:rsidRPr="00FE4122">
              <w:rPr>
                <w:rFonts w:ascii="Arial" w:eastAsia="Times New Roman" w:hAnsi="Arial" w:cs="Arial"/>
                <w:sz w:val="24"/>
                <w:szCs w:val="36"/>
                <w:lang w:eastAsia="en-GB"/>
              </w:rPr>
              <w:t>July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August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ind w:left="-994"/>
              <w:jc w:val="center"/>
              <w:rPr>
                <w:rFonts w:ascii="Arial" w:eastAsia="Times New Roman" w:hAnsi="Arial" w:cs="Arial"/>
                <w:sz w:val="24"/>
                <w:szCs w:val="36"/>
                <w:lang w:eastAsia="en-GB"/>
              </w:rPr>
            </w:pPr>
            <w:r>
              <w:rPr>
                <w:rFonts w:ascii="Arial" w:eastAsia="Times New Roman" w:hAnsi="Arial" w:cs="Arial"/>
                <w:sz w:val="24"/>
                <w:szCs w:val="36"/>
                <w:lang w:eastAsia="en-GB"/>
              </w:rPr>
              <w:t>SMT</w:t>
            </w:r>
          </w:p>
          <w:p w:rsidR="00946AB9" w:rsidRDefault="00946AB9" w:rsidP="00946AB9">
            <w:pPr>
              <w:spacing w:after="0" w:line="256" w:lineRule="auto"/>
              <w:ind w:left="-994"/>
              <w:jc w:val="center"/>
              <w:rPr>
                <w:rFonts w:ascii="Arial" w:eastAsia="Times New Roman" w:hAnsi="Arial" w:cs="Arial"/>
                <w:sz w:val="24"/>
                <w:szCs w:val="36"/>
                <w:lang w:eastAsia="en-GB"/>
              </w:rPr>
            </w:pPr>
          </w:p>
          <w:p w:rsidR="00946AB9" w:rsidRDefault="00946AB9" w:rsidP="00946AB9">
            <w:pPr>
              <w:spacing w:after="0" w:line="256" w:lineRule="auto"/>
              <w:ind w:left="-994"/>
              <w:jc w:val="center"/>
              <w:rPr>
                <w:rFonts w:ascii="Arial" w:eastAsia="Times New Roman" w:hAnsi="Arial" w:cs="Arial"/>
                <w:sz w:val="24"/>
                <w:szCs w:val="36"/>
                <w:lang w:eastAsia="en-GB"/>
              </w:rPr>
            </w:pPr>
          </w:p>
          <w:p w:rsidR="00946AB9" w:rsidRDefault="00946AB9" w:rsidP="00946AB9">
            <w:pPr>
              <w:spacing w:after="0" w:line="256" w:lineRule="auto"/>
              <w:ind w:left="-994"/>
              <w:jc w:val="center"/>
              <w:rPr>
                <w:rFonts w:ascii="Arial" w:eastAsia="Times New Roman" w:hAnsi="Arial" w:cs="Arial"/>
                <w:sz w:val="24"/>
                <w:szCs w:val="36"/>
                <w:lang w:eastAsia="en-GB"/>
              </w:rPr>
            </w:pPr>
          </w:p>
          <w:p w:rsidR="00946AB9" w:rsidRDefault="00946AB9" w:rsidP="00946AB9">
            <w:pPr>
              <w:spacing w:after="0" w:line="256" w:lineRule="auto"/>
              <w:ind w:left="-994"/>
              <w:jc w:val="center"/>
              <w:rPr>
                <w:rFonts w:ascii="Arial" w:eastAsia="Times New Roman" w:hAnsi="Arial" w:cs="Arial"/>
                <w:sz w:val="24"/>
                <w:szCs w:val="36"/>
                <w:lang w:eastAsia="en-GB"/>
              </w:rPr>
            </w:pPr>
            <w:r w:rsidRPr="00FE4122">
              <w:rPr>
                <w:rFonts w:ascii="Arial" w:eastAsia="Times New Roman" w:hAnsi="Arial" w:cs="Arial"/>
                <w:sz w:val="24"/>
                <w:szCs w:val="36"/>
                <w:lang w:eastAsia="en-GB"/>
              </w:rPr>
              <w:t>SMT</w:t>
            </w:r>
          </w:p>
          <w:p w:rsidR="00946AB9" w:rsidRDefault="00946AB9" w:rsidP="00946AB9">
            <w:pPr>
              <w:spacing w:after="0" w:line="256" w:lineRule="auto"/>
              <w:ind w:left="-994"/>
              <w:jc w:val="center"/>
              <w:rPr>
                <w:rFonts w:ascii="Arial" w:eastAsia="Times New Roman" w:hAnsi="Arial" w:cs="Arial"/>
                <w:sz w:val="24"/>
                <w:szCs w:val="36"/>
                <w:lang w:eastAsia="en-GB"/>
              </w:rPr>
            </w:pPr>
          </w:p>
          <w:p w:rsidR="00946AB9" w:rsidRDefault="00946AB9" w:rsidP="00946AB9">
            <w:pPr>
              <w:spacing w:after="0" w:line="256" w:lineRule="auto"/>
              <w:ind w:left="-994"/>
              <w:jc w:val="center"/>
              <w:rPr>
                <w:rFonts w:ascii="Arial" w:eastAsia="Times New Roman" w:hAnsi="Arial" w:cs="Arial"/>
                <w:sz w:val="24"/>
                <w:szCs w:val="36"/>
                <w:lang w:eastAsia="en-GB"/>
              </w:rPr>
            </w:pPr>
          </w:p>
          <w:p w:rsidR="00946AB9" w:rsidRPr="00534002" w:rsidRDefault="00946AB9" w:rsidP="00946AB9">
            <w:pPr>
              <w:spacing w:after="0" w:line="256" w:lineRule="auto"/>
              <w:ind w:left="-994"/>
              <w:jc w:val="center"/>
              <w:rPr>
                <w:rFonts w:ascii="Arial" w:eastAsia="Times New Roman" w:hAnsi="Arial" w:cs="Arial"/>
                <w:sz w:val="36"/>
                <w:szCs w:val="36"/>
                <w:lang w:eastAsia="en-GB"/>
              </w:rPr>
            </w:pPr>
            <w:r>
              <w:rPr>
                <w:rFonts w:ascii="Arial" w:eastAsia="Times New Roman" w:hAnsi="Arial" w:cs="Arial"/>
                <w:sz w:val="24"/>
                <w:szCs w:val="36"/>
                <w:lang w:eastAsia="en-GB"/>
              </w:rPr>
              <w:t>SMT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 xml:space="preserve">Plan now draft and having some initial consultation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925445" w:rsidP="00925445">
            <w:pPr>
              <w:rPr>
                <w:rFonts w:ascii="Arial" w:eastAsia="Times New Roman" w:hAnsi="Arial" w:cs="Arial"/>
                <w:sz w:val="24"/>
                <w:szCs w:val="36"/>
                <w:lang w:eastAsia="en-GB"/>
              </w:rPr>
            </w:pPr>
            <w:r w:rsidRPr="00596B38">
              <w:rPr>
                <w:rFonts w:ascii="Arial" w:eastAsia="Times New Roman" w:hAnsi="Arial" w:cs="Arial"/>
                <w:sz w:val="24"/>
                <w:szCs w:val="36"/>
                <w:lang w:eastAsia="en-GB"/>
              </w:rPr>
              <w:t>People Plan is in draft and needs a bit of work before implemented</w:t>
            </w:r>
            <w:r w:rsidR="005E5E7A" w:rsidRPr="00596B38">
              <w:rPr>
                <w:rFonts w:ascii="Arial" w:eastAsia="Times New Roman" w:hAnsi="Arial" w:cs="Arial"/>
                <w:sz w:val="24"/>
                <w:szCs w:val="36"/>
                <w:lang w:eastAsia="en-GB"/>
              </w:rPr>
              <w:t xml:space="preserve"> (see attached)</w:t>
            </w:r>
            <w:r w:rsidRPr="00596B38">
              <w:rPr>
                <w:rFonts w:ascii="Arial" w:eastAsia="Times New Roman" w:hAnsi="Arial" w:cs="Arial"/>
                <w:sz w:val="24"/>
                <w:szCs w:val="36"/>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2136"/>
        </w:trPr>
        <w:tc>
          <w:tcPr>
            <w:tcW w:w="425"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contextualSpacing/>
              <w:rPr>
                <w:rFonts w:ascii="Arial" w:eastAsia="Times New Roman" w:hAnsi="Arial" w:cs="Arial"/>
                <w:sz w:val="24"/>
                <w:szCs w:val="36"/>
                <w:lang w:eastAsia="en-GB"/>
              </w:rPr>
            </w:pPr>
            <w:r>
              <w:rPr>
                <w:rFonts w:ascii="Arial" w:eastAsia="Times New Roman" w:hAnsi="Arial" w:cs="Arial"/>
                <w:sz w:val="24"/>
                <w:szCs w:val="36"/>
                <w:lang w:eastAsia="en-GB"/>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spacing w:after="0" w:line="256" w:lineRule="auto"/>
              <w:contextualSpacing/>
              <w:rPr>
                <w:rFonts w:ascii="Arial" w:eastAsia="Times New Roman" w:hAnsi="Arial" w:cs="Arial"/>
                <w:sz w:val="24"/>
                <w:szCs w:val="36"/>
                <w:lang w:eastAsia="en-GB"/>
              </w:rPr>
            </w:pPr>
            <w:r>
              <w:rPr>
                <w:rFonts w:ascii="Arial" w:eastAsia="Times New Roman" w:hAnsi="Arial" w:cs="Arial"/>
                <w:sz w:val="24"/>
                <w:szCs w:val="36"/>
                <w:lang w:eastAsia="en-GB"/>
              </w:rPr>
              <w:t>Agency staff in Housing Solutions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9A1434" w:rsidRDefault="00946AB9" w:rsidP="00946AB9">
            <w:pPr>
              <w:pStyle w:val="ListParagraph"/>
              <w:numPr>
                <w:ilvl w:val="0"/>
                <w:numId w:val="12"/>
              </w:numPr>
              <w:spacing w:line="256" w:lineRule="auto"/>
              <w:ind w:left="335" w:hanging="283"/>
              <w:rPr>
                <w:rFonts w:ascii="Arial" w:hAnsi="Arial" w:cs="Arial"/>
                <w:szCs w:val="36"/>
              </w:rPr>
            </w:pPr>
            <w:r>
              <w:rPr>
                <w:rFonts w:ascii="Arial" w:hAnsi="Arial" w:cs="Arial"/>
                <w:szCs w:val="36"/>
              </w:rPr>
              <w:t>Recruit the maximum number of permanent staff possible</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5, page</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6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D1BBB" w:rsidRDefault="00946AB9" w:rsidP="00946AB9">
            <w:pPr>
              <w:pStyle w:val="ListParagraph"/>
              <w:numPr>
                <w:ilvl w:val="0"/>
                <w:numId w:val="12"/>
              </w:numPr>
              <w:spacing w:line="256" w:lineRule="auto"/>
              <w:ind w:left="341"/>
              <w:rPr>
                <w:rFonts w:ascii="Arial" w:hAnsi="Arial" w:cs="Arial"/>
                <w:szCs w:val="36"/>
              </w:rPr>
            </w:pPr>
            <w:r>
              <w:rPr>
                <w:rFonts w:ascii="Arial" w:hAnsi="Arial" w:cs="Arial"/>
                <w:szCs w:val="36"/>
              </w:rPr>
              <w:t>Recruit the maximum number of permanent staff</w:t>
            </w:r>
          </w:p>
        </w:tc>
        <w:tc>
          <w:tcPr>
            <w:tcW w:w="1417" w:type="dxa"/>
            <w:tcBorders>
              <w:top w:val="single" w:sz="8" w:space="0" w:color="000000"/>
              <w:left w:val="single" w:sz="8" w:space="0" w:color="000000"/>
              <w:bottom w:val="single" w:sz="8" w:space="0" w:color="000000"/>
              <w:right w:val="single" w:sz="8" w:space="0" w:color="000000"/>
            </w:tcBorders>
          </w:tcPr>
          <w:p w:rsidR="00946AB9" w:rsidRPr="00A6677F" w:rsidRDefault="00946AB9" w:rsidP="00946AB9">
            <w:pPr>
              <w:spacing w:line="256" w:lineRule="auto"/>
              <w:rPr>
                <w:rFonts w:ascii="Arial" w:hAnsi="Arial" w:cs="Arial"/>
                <w:szCs w:val="36"/>
              </w:rPr>
            </w:pPr>
            <w:r>
              <w:rPr>
                <w:rFonts w:ascii="Arial" w:hAnsi="Arial" w:cs="Arial"/>
                <w:szCs w:val="36"/>
              </w:rPr>
              <w:t>March 2024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 xml:space="preserve"> </w:t>
            </w:r>
            <w:r w:rsidRPr="004D1BBB">
              <w:rPr>
                <w:rFonts w:ascii="Arial" w:eastAsia="Times New Roman" w:hAnsi="Arial" w:cs="Arial"/>
                <w:sz w:val="24"/>
                <w:szCs w:val="36"/>
                <w:lang w:eastAsia="en-GB"/>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sidRPr="004A3393">
              <w:rPr>
                <w:rFonts w:ascii="Arial" w:eastAsia="Times New Roman" w:hAnsi="Arial" w:cs="Arial"/>
                <w:sz w:val="24"/>
                <w:szCs w:val="36"/>
                <w:lang w:eastAsia="en-GB"/>
              </w:rPr>
              <w:t>Ongoing.</w:t>
            </w:r>
            <w:r>
              <w:rPr>
                <w:rFonts w:ascii="Arial" w:eastAsia="Times New Roman" w:hAnsi="Arial" w:cs="Arial"/>
                <w:sz w:val="24"/>
                <w:szCs w:val="36"/>
                <w:lang w:eastAsia="en-GB"/>
              </w:rPr>
              <w:t xml:space="preserve">  6 permanent staff in place, recruitment is ongoing very difficult to recruit permanent staff. Job advert is re occurring</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B16EC4" w:rsidP="00891AE7">
            <w:pPr>
              <w:spacing w:after="0" w:line="256" w:lineRule="auto"/>
              <w:jc w:val="both"/>
              <w:rPr>
                <w:rFonts w:ascii="Arial" w:eastAsia="Times New Roman" w:hAnsi="Arial" w:cs="Arial"/>
                <w:sz w:val="24"/>
                <w:szCs w:val="36"/>
                <w:lang w:eastAsia="en-GB"/>
              </w:rPr>
            </w:pPr>
            <w:r w:rsidRPr="00596B38">
              <w:rPr>
                <w:rFonts w:ascii="Arial" w:eastAsia="Times New Roman" w:hAnsi="Arial" w:cs="Arial"/>
                <w:sz w:val="24"/>
                <w:szCs w:val="36"/>
                <w:lang w:eastAsia="en-GB"/>
              </w:rPr>
              <w:t xml:space="preserve">Success in this area </w:t>
            </w:r>
            <w:r w:rsidR="00AA7233" w:rsidRPr="00596B38">
              <w:rPr>
                <w:rFonts w:ascii="Arial" w:eastAsia="Times New Roman" w:hAnsi="Arial" w:cs="Arial"/>
                <w:sz w:val="24"/>
                <w:szCs w:val="36"/>
                <w:lang w:eastAsia="en-GB"/>
              </w:rPr>
              <w:t>–</w:t>
            </w:r>
            <w:r w:rsidRPr="00596B38">
              <w:rPr>
                <w:rFonts w:ascii="Arial" w:eastAsia="Times New Roman" w:hAnsi="Arial" w:cs="Arial"/>
                <w:sz w:val="24"/>
                <w:szCs w:val="36"/>
                <w:lang w:eastAsia="en-GB"/>
              </w:rPr>
              <w:t xml:space="preserve"> </w:t>
            </w:r>
            <w:r w:rsidR="00AA7233" w:rsidRPr="00596B38">
              <w:rPr>
                <w:rFonts w:ascii="Arial" w:eastAsia="Times New Roman" w:hAnsi="Arial" w:cs="Arial"/>
                <w:sz w:val="24"/>
                <w:szCs w:val="36"/>
                <w:lang w:eastAsia="en-GB"/>
              </w:rPr>
              <w:t>of the 6 vacancies (these are filled by temporary staff), 5 have been recruited to.  So the team will be up to a permanent state</w:t>
            </w:r>
            <w:r w:rsidR="005E5E7A" w:rsidRPr="00596B38">
              <w:rPr>
                <w:rFonts w:ascii="Arial" w:eastAsia="Times New Roman" w:hAnsi="Arial" w:cs="Arial"/>
                <w:sz w:val="24"/>
                <w:szCs w:val="36"/>
                <w:lang w:eastAsia="en-GB"/>
              </w:rPr>
              <w:t xml:space="preserve"> (by May 2024)</w:t>
            </w:r>
            <w:r w:rsidR="00AA7233" w:rsidRPr="00596B38">
              <w:rPr>
                <w:rFonts w:ascii="Arial" w:eastAsia="Times New Roman" w:hAnsi="Arial" w:cs="Arial"/>
                <w:sz w:val="24"/>
                <w:szCs w:val="36"/>
                <w:lang w:eastAsia="en-GB"/>
              </w:rPr>
              <w:t xml:space="preserve"> apart from 1</w:t>
            </w:r>
            <w:r w:rsidR="00891AE7" w:rsidRPr="00596B38">
              <w:rPr>
                <w:rFonts w:ascii="Arial" w:eastAsia="Times New Roman" w:hAnsi="Arial" w:cs="Arial"/>
                <w:sz w:val="24"/>
                <w:szCs w:val="36"/>
                <w:lang w:eastAsia="en-GB"/>
              </w:rPr>
              <w:t>.  The advert has gone back out.</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989"/>
        </w:trPr>
        <w:tc>
          <w:tcPr>
            <w:tcW w:w="425" w:type="dxa"/>
            <w:tcBorders>
              <w:top w:val="single" w:sz="8" w:space="0" w:color="000000"/>
              <w:left w:val="single" w:sz="8" w:space="0" w:color="000000"/>
              <w:bottom w:val="single" w:sz="8" w:space="0" w:color="000000"/>
              <w:right w:val="single" w:sz="8" w:space="0" w:color="000000"/>
            </w:tcBorders>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1F536C">
              <w:rPr>
                <w:rFonts w:ascii="Arial" w:eastAsia="Times New Roman" w:hAnsi="Arial" w:cs="Arial"/>
                <w:sz w:val="24"/>
                <w:szCs w:val="36"/>
                <w:lang w:eastAsia="en-GB"/>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1F536C">
              <w:rPr>
                <w:rFonts w:ascii="Arial" w:eastAsia="Times New Roman" w:hAnsi="Arial" w:cs="Arial"/>
                <w:sz w:val="24"/>
                <w:szCs w:val="36"/>
                <w:lang w:eastAsia="en-GB"/>
              </w:rPr>
              <w:t>Recruitment of Sheltered Housing Staff</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1F536C" w:rsidRDefault="00946AB9" w:rsidP="00946AB9">
            <w:pPr>
              <w:pStyle w:val="ListParagraph"/>
              <w:numPr>
                <w:ilvl w:val="0"/>
                <w:numId w:val="12"/>
              </w:numPr>
              <w:ind w:left="335" w:hanging="283"/>
              <w:textAlignment w:val="center"/>
              <w:rPr>
                <w:rFonts w:ascii="Arial" w:hAnsi="Arial" w:cs="Arial"/>
                <w:szCs w:val="36"/>
              </w:rPr>
            </w:pPr>
            <w:r>
              <w:rPr>
                <w:rFonts w:ascii="Arial" w:hAnsi="Arial" w:cs="Arial"/>
                <w:szCs w:val="36"/>
              </w:rPr>
              <w:t>Recruit staff as soon as possible</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6, page </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2"/>
              </w:numPr>
              <w:spacing w:line="256" w:lineRule="auto"/>
              <w:ind w:left="341"/>
              <w:rPr>
                <w:rFonts w:ascii="Arial" w:hAnsi="Arial" w:cs="Arial"/>
                <w:szCs w:val="36"/>
              </w:rPr>
            </w:pPr>
            <w:r>
              <w:rPr>
                <w:rFonts w:ascii="Arial" w:hAnsi="Arial" w:cs="Arial"/>
                <w:szCs w:val="36"/>
              </w:rPr>
              <w:t>Join the Recruitment Fair being organised in June 2023</w:t>
            </w: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numPr>
                <w:ilvl w:val="0"/>
                <w:numId w:val="12"/>
              </w:numPr>
              <w:spacing w:line="256" w:lineRule="auto"/>
              <w:ind w:left="341"/>
              <w:rPr>
                <w:rFonts w:ascii="Arial" w:hAnsi="Arial" w:cs="Arial"/>
                <w:szCs w:val="36"/>
              </w:rPr>
            </w:pPr>
            <w:r>
              <w:rPr>
                <w:rFonts w:ascii="Arial" w:hAnsi="Arial" w:cs="Arial"/>
                <w:szCs w:val="36"/>
              </w:rPr>
              <w:t>Put together list of staff working from each scheme until full complement of staff and communicate to tenants</w:t>
            </w:r>
          </w:p>
          <w:p w:rsidR="00946AB9" w:rsidRDefault="00946AB9" w:rsidP="00946AB9">
            <w:pPr>
              <w:pStyle w:val="ListParagraph"/>
              <w:spacing w:line="256" w:lineRule="auto"/>
              <w:ind w:left="341"/>
              <w:rPr>
                <w:rFonts w:ascii="Arial" w:hAnsi="Arial" w:cs="Arial"/>
                <w:szCs w:val="36"/>
              </w:rPr>
            </w:pPr>
          </w:p>
          <w:p w:rsidR="00946AB9" w:rsidRPr="001F536C" w:rsidRDefault="00946AB9" w:rsidP="00946AB9">
            <w:pPr>
              <w:pStyle w:val="ListParagraph"/>
              <w:numPr>
                <w:ilvl w:val="0"/>
                <w:numId w:val="12"/>
              </w:numPr>
              <w:spacing w:line="256" w:lineRule="auto"/>
              <w:ind w:left="341"/>
              <w:rPr>
                <w:rFonts w:ascii="Arial" w:hAnsi="Arial" w:cs="Arial"/>
                <w:szCs w:val="36"/>
              </w:rPr>
            </w:pPr>
            <w:r>
              <w:rPr>
                <w:rFonts w:ascii="Arial" w:hAnsi="Arial" w:cs="Arial"/>
                <w:szCs w:val="36"/>
              </w:rPr>
              <w:t>Continue to recruit to these posts until full complement achieved</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rPr>
                <w:rFonts w:ascii="Arial" w:eastAsia="Times New Roman" w:hAnsi="Arial" w:cs="Arial"/>
                <w:sz w:val="24"/>
                <w:szCs w:val="36"/>
                <w:lang w:eastAsia="en-GB"/>
              </w:rPr>
            </w:pPr>
            <w:r w:rsidRPr="001F536C">
              <w:rPr>
                <w:rFonts w:ascii="Arial" w:eastAsia="Times New Roman" w:hAnsi="Arial" w:cs="Arial"/>
                <w:sz w:val="24"/>
                <w:szCs w:val="36"/>
                <w:lang w:eastAsia="en-GB"/>
              </w:rPr>
              <w:t>June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Middle of June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Se</w:t>
            </w:r>
            <w:r w:rsidRPr="001F536C">
              <w:rPr>
                <w:rFonts w:ascii="Arial" w:eastAsia="Times New Roman" w:hAnsi="Arial" w:cs="Arial"/>
                <w:sz w:val="24"/>
                <w:szCs w:val="36"/>
                <w:lang w:eastAsia="en-GB"/>
              </w:rPr>
              <w:t>ptember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rPr>
                <w:rFonts w:ascii="Arial" w:hAnsi="Arial" w:cs="Arial"/>
                <w:szCs w:val="36"/>
              </w:rPr>
            </w:pPr>
            <w:r w:rsidRPr="001F536C">
              <w:rPr>
                <w:rFonts w:ascii="Arial" w:hAnsi="Arial" w:cs="Arial"/>
                <w:szCs w:val="36"/>
              </w:rPr>
              <w:t>SM</w:t>
            </w: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r>
              <w:rPr>
                <w:rFonts w:ascii="Arial" w:hAnsi="Arial" w:cs="Arial"/>
                <w:szCs w:val="36"/>
              </w:rPr>
              <w:t>SM</w:t>
            </w: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r>
              <w:rPr>
                <w:rFonts w:ascii="Arial" w:hAnsi="Arial" w:cs="Arial"/>
                <w:szCs w:val="36"/>
              </w:rPr>
              <w:t xml:space="preserve"> </w:t>
            </w: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Default="00946AB9" w:rsidP="00946AB9">
            <w:pPr>
              <w:spacing w:after="0" w:line="256" w:lineRule="auto"/>
              <w:rPr>
                <w:rFonts w:ascii="Arial" w:hAnsi="Arial" w:cs="Arial"/>
                <w:szCs w:val="36"/>
              </w:rPr>
            </w:pPr>
          </w:p>
          <w:p w:rsidR="00946AB9" w:rsidRPr="00534002" w:rsidRDefault="00946AB9" w:rsidP="00946AB9">
            <w:pPr>
              <w:spacing w:after="0" w:line="256" w:lineRule="auto"/>
              <w:rPr>
                <w:rFonts w:ascii="Arial" w:eastAsia="Times New Roman" w:hAnsi="Arial" w:cs="Arial"/>
                <w:sz w:val="36"/>
                <w:szCs w:val="36"/>
                <w:lang w:eastAsia="en-GB"/>
              </w:rPr>
            </w:pPr>
            <w:r>
              <w:rPr>
                <w:rFonts w:ascii="Arial" w:hAnsi="Arial" w:cs="Arial"/>
                <w:szCs w:val="36"/>
              </w:rPr>
              <w:t>SM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line="252" w:lineRule="auto"/>
              <w:rPr>
                <w:rFonts w:ascii="Arial" w:eastAsia="Times New Roman" w:hAnsi="Arial" w:cs="Arial"/>
                <w:sz w:val="24"/>
                <w:szCs w:val="36"/>
                <w:lang w:eastAsia="en-GB"/>
              </w:rPr>
            </w:pPr>
            <w:r w:rsidRPr="00366651">
              <w:rPr>
                <w:rFonts w:ascii="Arial" w:eastAsia="Times New Roman" w:hAnsi="Arial" w:cs="Arial"/>
                <w:sz w:val="24"/>
                <w:szCs w:val="36"/>
                <w:lang w:eastAsia="en-GB"/>
              </w:rPr>
              <w:t xml:space="preserve">Completed </w:t>
            </w:r>
          </w:p>
          <w:p w:rsidR="00946AB9" w:rsidRDefault="00946AB9" w:rsidP="00946AB9">
            <w:pPr>
              <w:spacing w:line="252" w:lineRule="auto"/>
              <w:rPr>
                <w:rFonts w:ascii="Arial" w:eastAsia="Times New Roman" w:hAnsi="Arial" w:cs="Arial"/>
                <w:sz w:val="24"/>
                <w:szCs w:val="36"/>
                <w:lang w:eastAsia="en-GB"/>
              </w:rPr>
            </w:pPr>
          </w:p>
          <w:p w:rsidR="00946AB9" w:rsidRDefault="00946AB9" w:rsidP="00946AB9">
            <w:pPr>
              <w:spacing w:line="252" w:lineRule="auto"/>
              <w:rPr>
                <w:rFonts w:ascii="Arial" w:eastAsia="Times New Roman" w:hAnsi="Arial" w:cs="Arial"/>
                <w:sz w:val="24"/>
                <w:szCs w:val="36"/>
                <w:lang w:eastAsia="en-GB"/>
              </w:rPr>
            </w:pPr>
          </w:p>
          <w:p w:rsidR="00946AB9" w:rsidRDefault="00946AB9" w:rsidP="00946AB9">
            <w:pPr>
              <w:spacing w:line="252" w:lineRule="auto"/>
              <w:rPr>
                <w:rFonts w:ascii="Arial" w:eastAsia="Times New Roman" w:hAnsi="Arial" w:cs="Arial"/>
                <w:sz w:val="24"/>
                <w:szCs w:val="36"/>
                <w:lang w:eastAsia="en-GB"/>
              </w:rPr>
            </w:pPr>
          </w:p>
          <w:p w:rsidR="00946AB9" w:rsidRDefault="00946AB9" w:rsidP="00946AB9">
            <w:pPr>
              <w:spacing w:line="252" w:lineRule="auto"/>
              <w:rPr>
                <w:rFonts w:ascii="Arial" w:eastAsia="Times New Roman" w:hAnsi="Arial" w:cs="Arial"/>
                <w:sz w:val="24"/>
                <w:szCs w:val="36"/>
                <w:lang w:eastAsia="en-GB"/>
              </w:rPr>
            </w:pPr>
          </w:p>
          <w:p w:rsidR="00946AB9" w:rsidRDefault="00946AB9" w:rsidP="00946AB9">
            <w:pPr>
              <w:spacing w:line="252" w:lineRule="auto"/>
              <w:rPr>
                <w:rFonts w:ascii="Arial" w:eastAsia="Times New Roman" w:hAnsi="Arial" w:cs="Arial"/>
                <w:sz w:val="24"/>
                <w:szCs w:val="36"/>
                <w:lang w:eastAsia="en-GB"/>
              </w:rPr>
            </w:pPr>
            <w:r>
              <w:rPr>
                <w:rFonts w:ascii="Arial" w:eastAsia="Times New Roman" w:hAnsi="Arial" w:cs="Arial"/>
                <w:sz w:val="24"/>
                <w:szCs w:val="36"/>
                <w:lang w:eastAsia="en-GB"/>
              </w:rPr>
              <w:t>Completed</w:t>
            </w:r>
          </w:p>
          <w:p w:rsidR="00946AB9" w:rsidRDefault="00946AB9" w:rsidP="00946AB9">
            <w:pPr>
              <w:spacing w:line="252" w:lineRule="auto"/>
              <w:rPr>
                <w:rFonts w:ascii="Arial" w:eastAsia="Times New Roman" w:hAnsi="Arial" w:cs="Arial"/>
                <w:sz w:val="24"/>
                <w:szCs w:val="36"/>
                <w:lang w:eastAsia="en-GB"/>
              </w:rPr>
            </w:pPr>
          </w:p>
          <w:p w:rsidR="00946AB9" w:rsidRDefault="00946AB9" w:rsidP="00946AB9">
            <w:pPr>
              <w:rPr>
                <w:rFonts w:ascii="Arial" w:eastAsia="Times New Roman" w:hAnsi="Arial" w:cs="Arial"/>
                <w:sz w:val="24"/>
                <w:szCs w:val="36"/>
                <w:lang w:eastAsia="en-GB"/>
              </w:rPr>
            </w:pPr>
          </w:p>
          <w:p w:rsidR="00946AB9" w:rsidRDefault="00946AB9" w:rsidP="00946AB9">
            <w:pPr>
              <w:rPr>
                <w:rFonts w:ascii="Arial" w:eastAsia="Times New Roman" w:hAnsi="Arial" w:cs="Arial"/>
                <w:sz w:val="24"/>
                <w:szCs w:val="36"/>
                <w:lang w:eastAsia="en-GB"/>
              </w:rPr>
            </w:pPr>
          </w:p>
          <w:p w:rsidR="00946AB9" w:rsidRDefault="00946AB9" w:rsidP="00946AB9">
            <w:pPr>
              <w:rPr>
                <w:rFonts w:ascii="Arial" w:eastAsia="Times New Roman" w:hAnsi="Arial" w:cs="Arial"/>
                <w:sz w:val="24"/>
                <w:szCs w:val="36"/>
                <w:lang w:eastAsia="en-GB"/>
              </w:rPr>
            </w:pPr>
          </w:p>
          <w:p w:rsidR="00946AB9" w:rsidRDefault="00946AB9" w:rsidP="00946AB9">
            <w:pPr>
              <w:rPr>
                <w:rFonts w:ascii="Arial" w:eastAsia="Times New Roman" w:hAnsi="Arial" w:cs="Arial"/>
                <w:sz w:val="24"/>
                <w:szCs w:val="36"/>
                <w:lang w:eastAsia="en-GB"/>
              </w:rPr>
            </w:pPr>
            <w:r w:rsidRPr="003A61BE">
              <w:rPr>
                <w:rFonts w:ascii="Arial" w:eastAsia="Times New Roman" w:hAnsi="Arial" w:cs="Arial"/>
                <w:sz w:val="24"/>
                <w:szCs w:val="36"/>
                <w:lang w:eastAsia="en-GB"/>
              </w:rPr>
              <w:t xml:space="preserve">Recruitment is ongoing.  </w:t>
            </w:r>
            <w:r>
              <w:rPr>
                <w:rFonts w:ascii="Arial" w:eastAsia="Times New Roman" w:hAnsi="Arial" w:cs="Arial"/>
                <w:sz w:val="24"/>
                <w:szCs w:val="36"/>
                <w:lang w:eastAsia="en-GB"/>
              </w:rPr>
              <w:t xml:space="preserve">The jobs have been re-advertised as not all of the posts have been filled and we still have a number of vacancies.  We will continue to do this until the posts are all filled.  There has been limited interest in the </w:t>
            </w:r>
            <w:r w:rsidRPr="003A61BE">
              <w:rPr>
                <w:rFonts w:ascii="Arial" w:eastAsia="Times New Roman" w:hAnsi="Arial" w:cs="Arial"/>
                <w:sz w:val="24"/>
                <w:szCs w:val="36"/>
                <w:lang w:eastAsia="en-GB"/>
              </w:rPr>
              <w:t>Con</w:t>
            </w:r>
            <w:r>
              <w:rPr>
                <w:rFonts w:ascii="Arial" w:eastAsia="Times New Roman" w:hAnsi="Arial" w:cs="Arial"/>
                <w:sz w:val="24"/>
                <w:szCs w:val="36"/>
                <w:lang w:eastAsia="en-GB"/>
              </w:rPr>
              <w:t>nect2Luton</w:t>
            </w:r>
            <w:r w:rsidRPr="003A61BE">
              <w:rPr>
                <w:rFonts w:ascii="Arial" w:eastAsia="Times New Roman" w:hAnsi="Arial" w:cs="Arial"/>
                <w:sz w:val="24"/>
                <w:szCs w:val="36"/>
                <w:lang w:eastAsia="en-GB"/>
              </w:rPr>
              <w:t xml:space="preserve"> temp to perm opportunities</w:t>
            </w:r>
            <w:r>
              <w:rPr>
                <w:rFonts w:ascii="Arial" w:eastAsia="Times New Roman" w:hAnsi="Arial" w:cs="Arial"/>
                <w:sz w:val="24"/>
                <w:szCs w:val="36"/>
                <w:lang w:eastAsia="en-GB"/>
              </w:rPr>
              <w:t xml:space="preserve"> and no-one has been recruited through this route</w:t>
            </w:r>
            <w:r w:rsidRPr="003A61BE">
              <w:rPr>
                <w:rFonts w:ascii="Arial" w:eastAsia="Times New Roman" w:hAnsi="Arial" w:cs="Arial"/>
                <w:sz w:val="24"/>
                <w:szCs w:val="36"/>
                <w:lang w:eastAsia="en-GB"/>
              </w:rPr>
              <w:t>.</w:t>
            </w:r>
          </w:p>
          <w:p w:rsidR="00946AB9" w:rsidRPr="00480E88" w:rsidRDefault="00946AB9" w:rsidP="00946AB9">
            <w:pPr>
              <w:rPr>
                <w:rFonts w:ascii="Arial" w:eastAsia="Times New Roman" w:hAnsi="Arial" w:cs="Arial"/>
                <w:sz w:val="24"/>
                <w:szCs w:val="36"/>
                <w:lang w:eastAsia="en-GB"/>
              </w:rPr>
            </w:pPr>
            <w:r>
              <w:rPr>
                <w:rFonts w:ascii="Arial" w:eastAsia="Times New Roman" w:hAnsi="Arial" w:cs="Arial"/>
                <w:sz w:val="24"/>
                <w:szCs w:val="36"/>
                <w:lang w:eastAsia="en-GB"/>
              </w:rPr>
              <w:t>A current recruitment exercise is ongoing.</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A47B62" w:rsidP="00A47B62">
            <w:pPr>
              <w:spacing w:after="0" w:line="256" w:lineRule="auto"/>
              <w:jc w:val="both"/>
              <w:rPr>
                <w:rFonts w:ascii="Arial" w:eastAsia="Times New Roman" w:hAnsi="Arial" w:cs="Arial"/>
                <w:sz w:val="24"/>
                <w:szCs w:val="36"/>
                <w:lang w:eastAsia="en-GB"/>
              </w:rPr>
            </w:pPr>
            <w:r>
              <w:rPr>
                <w:rFonts w:ascii="Arial" w:eastAsia="Times New Roman" w:hAnsi="Arial" w:cs="Arial"/>
                <w:sz w:val="24"/>
                <w:szCs w:val="36"/>
                <w:lang w:eastAsia="en-GB"/>
              </w:rPr>
              <w:t>There are currently 4 vacancies.</w:t>
            </w:r>
            <w:bookmarkStart w:id="0" w:name="_GoBack"/>
            <w:bookmarkEnd w:id="0"/>
          </w:p>
        </w:tc>
        <w:tc>
          <w:tcPr>
            <w:tcW w:w="851" w:type="dxa"/>
            <w:tcBorders>
              <w:top w:val="single" w:sz="8" w:space="0" w:color="000000"/>
              <w:left w:val="single" w:sz="8" w:space="0" w:color="000000"/>
              <w:bottom w:val="single" w:sz="8" w:space="0" w:color="000000"/>
              <w:right w:val="single" w:sz="8" w:space="0" w:color="000000"/>
            </w:tcBorders>
            <w:shd w:val="clear" w:color="auto" w:fill="FFC00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1159"/>
        </w:trPr>
        <w:tc>
          <w:tcPr>
            <w:tcW w:w="425" w:type="dxa"/>
            <w:tcBorders>
              <w:top w:val="single" w:sz="8" w:space="0" w:color="000000"/>
              <w:left w:val="single" w:sz="8" w:space="0" w:color="000000"/>
              <w:bottom w:val="single" w:sz="8" w:space="0" w:color="000000"/>
              <w:right w:val="single" w:sz="8" w:space="0" w:color="000000"/>
            </w:tcBorders>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8452AC">
              <w:rPr>
                <w:rFonts w:ascii="Arial" w:eastAsia="Times New Roman" w:hAnsi="Arial" w:cs="Arial"/>
                <w:sz w:val="24"/>
                <w:szCs w:val="36"/>
                <w:lang w:eastAsia="en-GB"/>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894CC3">
              <w:rPr>
                <w:rFonts w:ascii="Arial" w:eastAsia="Times New Roman" w:hAnsi="Arial" w:cs="Arial"/>
                <w:sz w:val="24"/>
                <w:szCs w:val="36"/>
                <w:lang w:eastAsia="en-GB"/>
              </w:rPr>
              <w:t>Strategy &amp; Development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894CC3" w:rsidRDefault="00946AB9" w:rsidP="00946AB9">
            <w:pPr>
              <w:pStyle w:val="ListParagraph"/>
              <w:numPr>
                <w:ilvl w:val="0"/>
                <w:numId w:val="13"/>
              </w:numPr>
              <w:ind w:left="335"/>
              <w:textAlignment w:val="center"/>
              <w:rPr>
                <w:rFonts w:ascii="Arial" w:hAnsi="Arial" w:cs="Arial"/>
                <w:szCs w:val="36"/>
              </w:rPr>
            </w:pPr>
            <w:r>
              <w:rPr>
                <w:rFonts w:ascii="Arial" w:hAnsi="Arial" w:cs="Arial"/>
                <w:szCs w:val="36"/>
              </w:rPr>
              <w:t>Recruit to vacant posts once restructuring is concluded</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7, page </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894CC3" w:rsidRDefault="00946AB9" w:rsidP="00946AB9">
            <w:pPr>
              <w:pStyle w:val="ListParagraph"/>
              <w:numPr>
                <w:ilvl w:val="0"/>
                <w:numId w:val="13"/>
              </w:numPr>
              <w:spacing w:line="256" w:lineRule="auto"/>
              <w:ind w:left="341"/>
              <w:rPr>
                <w:rFonts w:ascii="Arial" w:hAnsi="Arial" w:cs="Arial"/>
                <w:szCs w:val="36"/>
              </w:rPr>
            </w:pPr>
            <w:r>
              <w:rPr>
                <w:rFonts w:ascii="Arial" w:hAnsi="Arial" w:cs="Arial"/>
                <w:szCs w:val="36"/>
              </w:rPr>
              <w:t>Conclude reorganisation consultation</w:t>
            </w:r>
          </w:p>
        </w:tc>
        <w:tc>
          <w:tcPr>
            <w:tcW w:w="1417" w:type="dxa"/>
            <w:tcBorders>
              <w:top w:val="single" w:sz="8" w:space="0" w:color="000000"/>
              <w:left w:val="single" w:sz="8" w:space="0" w:color="000000"/>
              <w:bottom w:val="single" w:sz="8" w:space="0" w:color="000000"/>
              <w:right w:val="single" w:sz="8" w:space="0" w:color="000000"/>
            </w:tcBorders>
          </w:tcPr>
          <w:p w:rsidR="00946AB9" w:rsidRPr="00534002" w:rsidRDefault="00946AB9" w:rsidP="00946AB9">
            <w:pPr>
              <w:spacing w:after="0" w:line="256" w:lineRule="auto"/>
              <w:rPr>
                <w:rFonts w:ascii="Arial" w:eastAsia="Times New Roman" w:hAnsi="Arial" w:cs="Arial"/>
                <w:sz w:val="36"/>
                <w:szCs w:val="36"/>
                <w:lang w:eastAsia="en-GB"/>
              </w:rPr>
            </w:pPr>
            <w:r w:rsidRPr="00894CC3">
              <w:rPr>
                <w:rFonts w:ascii="Arial" w:eastAsia="Times New Roman" w:hAnsi="Arial" w:cs="Arial"/>
                <w:sz w:val="24"/>
                <w:szCs w:val="36"/>
                <w:lang w:eastAsia="en-GB"/>
              </w:rPr>
              <w:t>September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 xml:space="preserve"> </w:t>
            </w:r>
            <w:r w:rsidRPr="00894CC3">
              <w:rPr>
                <w:rFonts w:ascii="Arial" w:eastAsia="Times New Roman" w:hAnsi="Arial" w:cs="Arial"/>
                <w:sz w:val="24"/>
                <w:szCs w:val="36"/>
                <w:lang w:eastAsia="en-GB"/>
              </w:rPr>
              <w:t>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BB0F9A" w:rsidRDefault="00946AB9" w:rsidP="00946AB9">
            <w:pPr>
              <w:spacing w:line="252" w:lineRule="auto"/>
              <w:jc w:val="center"/>
              <w:rPr>
                <w:rFonts w:ascii="Arial" w:hAnsi="Arial" w:cs="Arial"/>
                <w:sz w:val="24"/>
                <w:szCs w:val="24"/>
                <w:u w:val="single"/>
                <w:lang w:eastAsia="en-GB"/>
              </w:rPr>
            </w:pPr>
            <w:r w:rsidRPr="00BB0F9A">
              <w:rPr>
                <w:rFonts w:ascii="Arial" w:hAnsi="Arial" w:cs="Arial"/>
                <w:sz w:val="24"/>
                <w:szCs w:val="24"/>
                <w:u w:val="single"/>
                <w:lang w:eastAsia="en-GB"/>
              </w:rPr>
              <w:t>Update Nov 2023</w:t>
            </w:r>
          </w:p>
          <w:p w:rsidR="00946AB9" w:rsidRPr="00534002" w:rsidRDefault="00946AB9" w:rsidP="00946AB9">
            <w:pPr>
              <w:spacing w:after="0" w:line="256" w:lineRule="auto"/>
              <w:jc w:val="center"/>
              <w:rPr>
                <w:rFonts w:ascii="Arial" w:eastAsia="Times New Roman" w:hAnsi="Arial" w:cs="Arial"/>
                <w:sz w:val="36"/>
                <w:szCs w:val="36"/>
                <w:lang w:eastAsia="en-GB"/>
              </w:rPr>
            </w:pPr>
            <w:r>
              <w:rPr>
                <w:rFonts w:ascii="Arial" w:hAnsi="Arial" w:cs="Arial"/>
                <w:sz w:val="24"/>
                <w:szCs w:val="24"/>
                <w:lang w:eastAsia="en-GB"/>
              </w:rPr>
              <w:t>All posts advertised and interviews completed. Two officer roles offered and starting in January. Two development manager roles offered, one accepted, starting 11 December</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F042C1" w:rsidRDefault="00615D11" w:rsidP="00946AB9">
            <w:pPr>
              <w:spacing w:after="0" w:line="256" w:lineRule="auto"/>
              <w:jc w:val="both"/>
              <w:rPr>
                <w:rFonts w:eastAsia="Times New Roman" w:cs="Arial"/>
                <w:color w:val="000000" w:themeColor="text1"/>
                <w:sz w:val="28"/>
                <w:szCs w:val="28"/>
                <w:lang w:eastAsia="en-GB"/>
              </w:rPr>
            </w:pPr>
            <w:r w:rsidRPr="00596B38">
              <w:rPr>
                <w:rFonts w:ascii="Arial" w:hAnsi="Arial" w:cs="Arial"/>
                <w:sz w:val="24"/>
                <w:szCs w:val="24"/>
                <w:lang w:eastAsia="en-GB"/>
              </w:rPr>
              <w:t>The only outstanding vacancy is one of the Development Manager’s roles, which is being interviewed for on Monday 18th March 2024.</w:t>
            </w:r>
            <w:r w:rsidR="00142E7F">
              <w:rPr>
                <w:rFonts w:ascii="Arial" w:hAnsi="Arial" w:cs="Arial"/>
                <w:sz w:val="24"/>
                <w:szCs w:val="24"/>
                <w:lang w:eastAsia="en-GB"/>
              </w:rPr>
              <w:t xml:space="preserve">  Structure attached.</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1159"/>
        </w:trPr>
        <w:tc>
          <w:tcPr>
            <w:tcW w:w="425" w:type="dxa"/>
            <w:tcBorders>
              <w:top w:val="single" w:sz="8" w:space="0" w:color="000000"/>
              <w:left w:val="single" w:sz="8" w:space="0" w:color="000000"/>
              <w:bottom w:val="single" w:sz="8" w:space="0" w:color="000000"/>
              <w:right w:val="single" w:sz="8" w:space="0" w:color="000000"/>
            </w:tcBorders>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D43B9B">
              <w:rPr>
                <w:rFonts w:ascii="Arial" w:eastAsia="Times New Roman" w:hAnsi="Arial" w:cs="Arial"/>
                <w:sz w:val="24"/>
                <w:szCs w:val="36"/>
                <w:lang w:eastAsia="en-GB"/>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D43B9B">
              <w:rPr>
                <w:rFonts w:ascii="Arial" w:eastAsia="Times New Roman" w:hAnsi="Arial" w:cs="Arial"/>
                <w:sz w:val="24"/>
                <w:szCs w:val="36"/>
                <w:lang w:eastAsia="en-GB"/>
              </w:rPr>
              <w:t>Capacity of the Private Sector Team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D43B9B" w:rsidRDefault="00946AB9" w:rsidP="00946AB9">
            <w:pPr>
              <w:pStyle w:val="ListParagraph"/>
              <w:numPr>
                <w:ilvl w:val="0"/>
                <w:numId w:val="13"/>
              </w:numPr>
              <w:ind w:left="335" w:hanging="320"/>
              <w:textAlignment w:val="center"/>
              <w:rPr>
                <w:rFonts w:ascii="Arial" w:hAnsi="Arial" w:cs="Arial"/>
                <w:szCs w:val="36"/>
              </w:rPr>
            </w:pPr>
            <w:r>
              <w:rPr>
                <w:rFonts w:ascii="Arial" w:hAnsi="Arial" w:cs="Arial"/>
                <w:szCs w:val="36"/>
              </w:rPr>
              <w:t>Review capacity for new schemes coming in and consider when these need to be recruited</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8, page </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3"/>
              </w:numPr>
              <w:spacing w:line="256" w:lineRule="auto"/>
              <w:ind w:left="341" w:hanging="314"/>
              <w:rPr>
                <w:rFonts w:ascii="Arial" w:hAnsi="Arial" w:cs="Arial"/>
                <w:szCs w:val="36"/>
              </w:rPr>
            </w:pPr>
            <w:r>
              <w:rPr>
                <w:rFonts w:ascii="Arial" w:hAnsi="Arial" w:cs="Arial"/>
                <w:szCs w:val="36"/>
              </w:rPr>
              <w:t>Consider the number of officers required for the new schemes and when to recruit them</w:t>
            </w:r>
          </w:p>
          <w:p w:rsidR="00946AB9" w:rsidRDefault="00946AB9" w:rsidP="00946AB9">
            <w:pPr>
              <w:pStyle w:val="ListParagraph"/>
              <w:spacing w:line="256" w:lineRule="auto"/>
              <w:ind w:left="341"/>
              <w:rPr>
                <w:rFonts w:ascii="Arial" w:hAnsi="Arial" w:cs="Arial"/>
                <w:szCs w:val="36"/>
              </w:rPr>
            </w:pPr>
          </w:p>
          <w:p w:rsidR="00946AB9" w:rsidRPr="001158B2" w:rsidRDefault="00946AB9" w:rsidP="00946AB9">
            <w:pPr>
              <w:spacing w:line="256" w:lineRule="auto"/>
              <w:rPr>
                <w:rFonts w:ascii="Arial" w:hAnsi="Arial" w:cs="Arial"/>
                <w:szCs w:val="36"/>
              </w:rPr>
            </w:pPr>
          </w:p>
          <w:p w:rsidR="00946AB9" w:rsidRDefault="00946AB9" w:rsidP="00946AB9">
            <w:pPr>
              <w:pStyle w:val="ListParagraph"/>
              <w:spacing w:line="256" w:lineRule="auto"/>
              <w:ind w:left="341"/>
              <w:rPr>
                <w:rFonts w:ascii="Arial" w:hAnsi="Arial" w:cs="Arial"/>
                <w:szCs w:val="36"/>
              </w:rPr>
            </w:pPr>
          </w:p>
          <w:p w:rsidR="00946AB9" w:rsidRPr="002D5DC8" w:rsidRDefault="00946AB9" w:rsidP="00946AB9">
            <w:pPr>
              <w:pStyle w:val="ListParagraph"/>
              <w:numPr>
                <w:ilvl w:val="0"/>
                <w:numId w:val="13"/>
              </w:numPr>
              <w:spacing w:line="256" w:lineRule="auto"/>
              <w:ind w:left="341" w:hanging="314"/>
              <w:rPr>
                <w:rFonts w:ascii="Arial" w:hAnsi="Arial" w:cs="Arial"/>
                <w:szCs w:val="36"/>
              </w:rPr>
            </w:pPr>
            <w:r>
              <w:rPr>
                <w:rFonts w:ascii="Arial" w:hAnsi="Arial" w:cs="Arial"/>
                <w:szCs w:val="36"/>
              </w:rPr>
              <w:t>Consider Growth bid for 2024/5 Financial Year</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rPr>
                <w:rFonts w:ascii="Arial" w:eastAsia="Times New Roman" w:hAnsi="Arial" w:cs="Arial"/>
                <w:sz w:val="24"/>
                <w:szCs w:val="36"/>
                <w:lang w:eastAsia="en-GB"/>
              </w:rPr>
            </w:pPr>
            <w:r w:rsidRPr="00D834EB">
              <w:rPr>
                <w:rFonts w:ascii="Arial" w:eastAsia="Times New Roman" w:hAnsi="Arial" w:cs="Arial"/>
                <w:sz w:val="24"/>
                <w:szCs w:val="36"/>
                <w:lang w:eastAsia="en-GB"/>
              </w:rPr>
              <w:t>June SMT</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July SMT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rPr>
                <w:rFonts w:ascii="Arial" w:eastAsia="Times New Roman" w:hAnsi="Arial" w:cs="Arial"/>
                <w:sz w:val="24"/>
                <w:szCs w:val="36"/>
                <w:lang w:eastAsia="en-GB"/>
              </w:rPr>
            </w:pPr>
            <w:r w:rsidRPr="00D834EB">
              <w:rPr>
                <w:rFonts w:ascii="Arial" w:eastAsia="Times New Roman" w:hAnsi="Arial" w:cs="Arial"/>
                <w:sz w:val="24"/>
                <w:szCs w:val="36"/>
                <w:lang w:eastAsia="en-GB"/>
              </w:rPr>
              <w:t>DS</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Pr="00534002" w:rsidRDefault="00946AB9" w:rsidP="00946AB9">
            <w:pPr>
              <w:spacing w:after="0" w:line="256" w:lineRule="auto"/>
              <w:rPr>
                <w:rFonts w:ascii="Arial" w:eastAsia="Times New Roman" w:hAnsi="Arial" w:cs="Arial"/>
                <w:sz w:val="36"/>
                <w:szCs w:val="36"/>
                <w:lang w:eastAsia="en-GB"/>
              </w:rPr>
            </w:pPr>
            <w:r>
              <w:rPr>
                <w:rFonts w:ascii="Arial" w:eastAsia="Times New Roman" w:hAnsi="Arial" w:cs="Arial"/>
                <w:sz w:val="24"/>
                <w:szCs w:val="36"/>
                <w:lang w:eastAsia="en-GB"/>
              </w:rPr>
              <w:t>DS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jc w:val="center"/>
              <w:rPr>
                <w:rFonts w:ascii="Arial" w:hAnsi="Arial" w:cs="Arial"/>
                <w:sz w:val="24"/>
                <w:szCs w:val="24"/>
                <w:lang w:eastAsia="en-GB"/>
              </w:rPr>
            </w:pPr>
            <w:r w:rsidRPr="001158B2">
              <w:rPr>
                <w:rFonts w:ascii="Arial" w:hAnsi="Arial" w:cs="Arial"/>
                <w:sz w:val="24"/>
                <w:szCs w:val="24"/>
                <w:lang w:eastAsia="en-GB"/>
              </w:rPr>
              <w:t>Additional resources agreed through Public Health Grant.</w:t>
            </w:r>
            <w:r>
              <w:rPr>
                <w:rFonts w:ascii="Arial" w:hAnsi="Arial" w:cs="Arial"/>
                <w:sz w:val="24"/>
                <w:szCs w:val="24"/>
                <w:lang w:eastAsia="en-GB"/>
              </w:rPr>
              <w:t xml:space="preserve"> Pending other resources once licensing JR risk is over</w:t>
            </w:r>
          </w:p>
          <w:p w:rsidR="00946AB9" w:rsidRDefault="00946AB9" w:rsidP="00946AB9">
            <w:pPr>
              <w:spacing w:after="0" w:line="256" w:lineRule="auto"/>
              <w:jc w:val="center"/>
              <w:rPr>
                <w:rFonts w:ascii="Arial" w:hAnsi="Arial" w:cs="Arial"/>
                <w:sz w:val="24"/>
                <w:szCs w:val="24"/>
                <w:lang w:eastAsia="en-GB"/>
              </w:rPr>
            </w:pPr>
          </w:p>
          <w:p w:rsidR="00946AB9" w:rsidRDefault="00946AB9" w:rsidP="00946AB9">
            <w:pPr>
              <w:spacing w:after="0" w:line="256" w:lineRule="auto"/>
              <w:jc w:val="center"/>
              <w:rPr>
                <w:rFonts w:ascii="Arial" w:hAnsi="Arial" w:cs="Arial"/>
                <w:sz w:val="24"/>
                <w:szCs w:val="24"/>
                <w:lang w:eastAsia="en-GB"/>
              </w:rPr>
            </w:pPr>
          </w:p>
          <w:p w:rsidR="00946AB9" w:rsidRDefault="00946AB9" w:rsidP="00946AB9">
            <w:pPr>
              <w:spacing w:after="0" w:line="256" w:lineRule="auto"/>
              <w:jc w:val="center"/>
              <w:rPr>
                <w:rFonts w:ascii="Arial" w:hAnsi="Arial" w:cs="Arial"/>
                <w:sz w:val="24"/>
                <w:szCs w:val="24"/>
                <w:lang w:eastAsia="en-GB"/>
              </w:rPr>
            </w:pPr>
          </w:p>
          <w:p w:rsidR="00946AB9" w:rsidRPr="002E0A7F" w:rsidRDefault="00DA3CEC" w:rsidP="00946AB9">
            <w:pPr>
              <w:spacing w:after="0" w:line="256" w:lineRule="auto"/>
              <w:jc w:val="center"/>
              <w:rPr>
                <w:rFonts w:ascii="Arial" w:eastAsia="Times New Roman" w:hAnsi="Arial" w:cs="Arial"/>
                <w:b/>
                <w:sz w:val="36"/>
                <w:szCs w:val="36"/>
                <w:lang w:eastAsia="en-GB"/>
              </w:rPr>
            </w:pPr>
            <w:r>
              <w:rPr>
                <w:rFonts w:ascii="Arial" w:hAnsi="Arial" w:cs="Arial"/>
                <w:sz w:val="24"/>
                <w:szCs w:val="24"/>
                <w:lang w:eastAsia="en-GB"/>
              </w:rPr>
              <w:t>This was withdrawn in the budget setting exercise.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DA3CEC" w:rsidP="00946AB9">
            <w:pPr>
              <w:spacing w:after="0" w:line="256" w:lineRule="auto"/>
              <w:jc w:val="both"/>
              <w:rPr>
                <w:rFonts w:ascii="Arial" w:hAnsi="Arial" w:cs="Arial"/>
                <w:sz w:val="24"/>
                <w:szCs w:val="24"/>
                <w:lang w:eastAsia="en-GB"/>
              </w:rPr>
            </w:pPr>
            <w:r w:rsidRPr="00596B38">
              <w:rPr>
                <w:rFonts w:ascii="Arial" w:hAnsi="Arial" w:cs="Arial"/>
                <w:sz w:val="24"/>
                <w:szCs w:val="24"/>
                <w:lang w:eastAsia="en-GB"/>
              </w:rPr>
              <w:t>Two new posts have been recruited to as well as 2 temporary staff to continue the MEES work.  The licensing schemes are waiting for the High Court to decide if the Judicial Review should go ahead, so although we have brought two new staff in to deal with licensing, we cannot bring any more in until we are clear on the new schemes coming in.</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1159"/>
        </w:trPr>
        <w:tc>
          <w:tcPr>
            <w:tcW w:w="425" w:type="dxa"/>
            <w:tcBorders>
              <w:top w:val="single" w:sz="8" w:space="0" w:color="000000"/>
              <w:left w:val="single" w:sz="8" w:space="0" w:color="000000"/>
              <w:bottom w:val="single" w:sz="8" w:space="0" w:color="000000"/>
              <w:right w:val="single" w:sz="8" w:space="0" w:color="000000"/>
            </w:tcBorders>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166521">
              <w:rPr>
                <w:rFonts w:ascii="Arial" w:eastAsia="Times New Roman" w:hAnsi="Arial" w:cs="Arial"/>
                <w:sz w:val="24"/>
                <w:szCs w:val="36"/>
                <w:lang w:eastAsia="en-GB"/>
              </w:rPr>
              <w:t>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3C0E60">
              <w:rPr>
                <w:rFonts w:ascii="Arial" w:eastAsia="Times New Roman" w:hAnsi="Arial" w:cs="Arial"/>
                <w:sz w:val="24"/>
                <w:szCs w:val="36"/>
                <w:lang w:eastAsia="en-GB"/>
              </w:rPr>
              <w:t>Damp &amp; Mould Strategy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0F7F5D" w:rsidRDefault="00946AB9" w:rsidP="00946AB9">
            <w:pPr>
              <w:pStyle w:val="ListParagraph"/>
              <w:numPr>
                <w:ilvl w:val="0"/>
                <w:numId w:val="14"/>
              </w:numPr>
              <w:ind w:left="335"/>
              <w:textAlignment w:val="center"/>
              <w:rPr>
                <w:rFonts w:ascii="Arial" w:hAnsi="Arial" w:cs="Arial"/>
                <w:szCs w:val="36"/>
              </w:rPr>
            </w:pPr>
            <w:r>
              <w:rPr>
                <w:rFonts w:ascii="Arial" w:hAnsi="Arial" w:cs="Arial"/>
                <w:szCs w:val="36"/>
              </w:rPr>
              <w:t>Pull together current work for overarching strategy</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9, page</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0F7F5D" w:rsidRDefault="00946AB9" w:rsidP="00946AB9">
            <w:pPr>
              <w:pStyle w:val="ListParagraph"/>
              <w:numPr>
                <w:ilvl w:val="0"/>
                <w:numId w:val="14"/>
              </w:numPr>
              <w:spacing w:line="256" w:lineRule="auto"/>
              <w:ind w:left="341" w:hanging="314"/>
              <w:rPr>
                <w:rFonts w:ascii="Arial" w:hAnsi="Arial" w:cs="Arial"/>
                <w:szCs w:val="36"/>
              </w:rPr>
            </w:pPr>
            <w:r>
              <w:rPr>
                <w:rFonts w:ascii="Arial" w:hAnsi="Arial" w:cs="Arial"/>
                <w:szCs w:val="36"/>
              </w:rPr>
              <w:t>Draft strategy</w:t>
            </w:r>
          </w:p>
        </w:tc>
        <w:tc>
          <w:tcPr>
            <w:tcW w:w="1417" w:type="dxa"/>
            <w:tcBorders>
              <w:top w:val="single" w:sz="8" w:space="0" w:color="000000"/>
              <w:left w:val="single" w:sz="8" w:space="0" w:color="000000"/>
              <w:bottom w:val="single" w:sz="8" w:space="0" w:color="000000"/>
              <w:right w:val="single" w:sz="8" w:space="0" w:color="000000"/>
            </w:tcBorders>
          </w:tcPr>
          <w:p w:rsidR="00946AB9" w:rsidRPr="00534002" w:rsidRDefault="00946AB9" w:rsidP="00946AB9">
            <w:pPr>
              <w:spacing w:after="0" w:line="256" w:lineRule="auto"/>
              <w:rPr>
                <w:rFonts w:ascii="Arial" w:eastAsia="Times New Roman" w:hAnsi="Arial" w:cs="Arial"/>
                <w:sz w:val="36"/>
                <w:szCs w:val="36"/>
                <w:lang w:eastAsia="en-GB"/>
              </w:rPr>
            </w:pPr>
            <w:r w:rsidRPr="000F7F5D">
              <w:rPr>
                <w:rFonts w:ascii="Arial" w:eastAsia="Times New Roman" w:hAnsi="Arial" w:cs="Arial"/>
                <w:sz w:val="24"/>
                <w:szCs w:val="36"/>
                <w:lang w:eastAsia="en-GB"/>
              </w:rPr>
              <w:t>August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sidRPr="000F7F5D">
              <w:rPr>
                <w:rFonts w:ascii="Arial" w:eastAsia="Times New Roman" w:hAnsi="Arial" w:cs="Arial"/>
                <w:sz w:val="24"/>
                <w:szCs w:val="36"/>
                <w:lang w:eastAsia="en-GB"/>
              </w:rPr>
              <w:t>SM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EB5BAE" w:rsidRDefault="00946AB9" w:rsidP="00946AB9">
            <w:pPr>
              <w:rPr>
                <w:rFonts w:ascii="Arial" w:eastAsia="Times New Roman" w:hAnsi="Arial" w:cs="Arial"/>
                <w:sz w:val="24"/>
                <w:szCs w:val="36"/>
                <w:lang w:eastAsia="en-GB"/>
              </w:rPr>
            </w:pPr>
            <w:r w:rsidRPr="00264785">
              <w:rPr>
                <w:rFonts w:ascii="Arial" w:eastAsia="Times New Roman" w:hAnsi="Arial" w:cs="Arial"/>
                <w:sz w:val="24"/>
                <w:szCs w:val="36"/>
                <w:lang w:eastAsia="en-GB"/>
              </w:rPr>
              <w:t xml:space="preserve">Rochdale Task Force set up and action plan created including damp and mould strategy. </w:t>
            </w:r>
            <w:r>
              <w:rPr>
                <w:rFonts w:ascii="Arial" w:eastAsia="Times New Roman" w:hAnsi="Arial" w:cs="Arial"/>
                <w:sz w:val="24"/>
                <w:szCs w:val="36"/>
                <w:lang w:eastAsia="en-GB"/>
              </w:rPr>
              <w:t xml:space="preserve">Damp and mould strategy completed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942579" w:rsidP="00946AB9">
            <w:pPr>
              <w:spacing w:after="0" w:line="256" w:lineRule="auto"/>
              <w:jc w:val="both"/>
              <w:rPr>
                <w:rFonts w:ascii="Arial" w:hAnsi="Arial" w:cs="Arial"/>
                <w:sz w:val="24"/>
                <w:szCs w:val="24"/>
                <w:lang w:eastAsia="en-GB"/>
              </w:rPr>
            </w:pPr>
            <w:r w:rsidRPr="00596B38">
              <w:rPr>
                <w:rFonts w:ascii="Arial" w:hAnsi="Arial" w:cs="Arial"/>
                <w:sz w:val="24"/>
                <w:szCs w:val="24"/>
                <w:lang w:eastAsia="en-GB"/>
              </w:rPr>
              <w:t>Completed and being actioned.</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1135"/>
        </w:trPr>
        <w:tc>
          <w:tcPr>
            <w:tcW w:w="425" w:type="dxa"/>
            <w:tcBorders>
              <w:top w:val="single" w:sz="8" w:space="0" w:color="000000"/>
              <w:left w:val="single" w:sz="8" w:space="0" w:color="000000"/>
              <w:bottom w:val="single" w:sz="8" w:space="0" w:color="000000"/>
              <w:right w:val="single" w:sz="8" w:space="0" w:color="000000"/>
            </w:tcBorders>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B165EF">
              <w:rPr>
                <w:rFonts w:ascii="Arial" w:eastAsia="Times New Roman" w:hAnsi="Arial" w:cs="Arial"/>
                <w:sz w:val="24"/>
                <w:szCs w:val="36"/>
                <w:lang w:eastAsia="en-GB"/>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64B3B" w:rsidRDefault="00946AB9" w:rsidP="00946AB9">
            <w:pPr>
              <w:spacing w:after="0" w:line="256" w:lineRule="auto"/>
              <w:contextualSpacing/>
              <w:rPr>
                <w:rFonts w:ascii="Arial" w:eastAsia="Times New Roman" w:hAnsi="Arial" w:cs="Arial"/>
                <w:b/>
                <w:sz w:val="24"/>
                <w:szCs w:val="36"/>
                <w:lang w:eastAsia="en-GB"/>
              </w:rPr>
            </w:pPr>
            <w:r w:rsidRPr="00B165EF">
              <w:rPr>
                <w:rFonts w:ascii="Arial" w:eastAsia="Times New Roman" w:hAnsi="Arial" w:cs="Arial"/>
                <w:sz w:val="24"/>
                <w:szCs w:val="36"/>
                <w:lang w:eastAsia="en-GB"/>
              </w:rPr>
              <w:t>Leadership of Housing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4074B3" w:rsidRDefault="00946AB9" w:rsidP="00946AB9">
            <w:pPr>
              <w:pStyle w:val="NormalWeb"/>
              <w:numPr>
                <w:ilvl w:val="0"/>
                <w:numId w:val="14"/>
              </w:numPr>
              <w:spacing w:before="0" w:beforeAutospacing="0" w:after="0" w:afterAutospacing="0"/>
              <w:ind w:left="335"/>
              <w:rPr>
                <w:rFonts w:ascii="Arial" w:hAnsi="Arial" w:cs="Arial"/>
                <w:szCs w:val="36"/>
              </w:rPr>
            </w:pPr>
            <w:r>
              <w:rPr>
                <w:rFonts w:ascii="Arial" w:hAnsi="Arial" w:cs="Arial"/>
                <w:szCs w:val="36"/>
              </w:rPr>
              <w:t>Consider the leadership issues raised in the report</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 No 10, </w:t>
            </w:r>
          </w:p>
          <w:p w:rsidR="00946AB9" w:rsidRPr="000436CB" w:rsidRDefault="00946AB9" w:rsidP="00946AB9">
            <w:pPr>
              <w:spacing w:line="256" w:lineRule="auto"/>
              <w:ind w:left="3"/>
              <w:rPr>
                <w:rFonts w:ascii="Arial" w:hAnsi="Arial" w:cs="Arial"/>
                <w:szCs w:val="36"/>
              </w:rPr>
            </w:pPr>
            <w:r>
              <w:rPr>
                <w:rFonts w:ascii="Arial" w:hAnsi="Arial" w:cs="Arial"/>
                <w:szCs w:val="36"/>
              </w:rPr>
              <w:t xml:space="preserve"> Page 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F47AAA" w:rsidRDefault="00946AB9" w:rsidP="00946AB9">
            <w:pPr>
              <w:pStyle w:val="ListParagraph"/>
              <w:numPr>
                <w:ilvl w:val="0"/>
                <w:numId w:val="14"/>
              </w:numPr>
              <w:spacing w:line="256" w:lineRule="auto"/>
              <w:ind w:left="341" w:hanging="314"/>
              <w:rPr>
                <w:rFonts w:ascii="Arial" w:hAnsi="Arial" w:cs="Arial"/>
                <w:szCs w:val="36"/>
              </w:rPr>
            </w:pPr>
            <w:r>
              <w:rPr>
                <w:rFonts w:ascii="Arial" w:hAnsi="Arial" w:cs="Arial"/>
                <w:szCs w:val="36"/>
              </w:rPr>
              <w:t>Consider leadership issues at Away Day</w:t>
            </w:r>
          </w:p>
        </w:tc>
        <w:tc>
          <w:tcPr>
            <w:tcW w:w="1417" w:type="dxa"/>
            <w:tcBorders>
              <w:top w:val="single" w:sz="8" w:space="0" w:color="000000"/>
              <w:left w:val="single" w:sz="8" w:space="0" w:color="000000"/>
              <w:bottom w:val="single" w:sz="8" w:space="0" w:color="000000"/>
              <w:right w:val="single" w:sz="8" w:space="0" w:color="000000"/>
            </w:tcBorders>
          </w:tcPr>
          <w:p w:rsidR="00946AB9" w:rsidRPr="00534002" w:rsidRDefault="00946AB9" w:rsidP="00946AB9">
            <w:pPr>
              <w:spacing w:after="0" w:line="256" w:lineRule="auto"/>
              <w:rPr>
                <w:rFonts w:ascii="Arial" w:eastAsia="Times New Roman" w:hAnsi="Arial" w:cs="Arial"/>
                <w:sz w:val="36"/>
                <w:szCs w:val="36"/>
                <w:lang w:eastAsia="en-GB"/>
              </w:rPr>
            </w:pPr>
            <w:r w:rsidRPr="00F47AAA">
              <w:rPr>
                <w:rFonts w:ascii="Arial" w:eastAsia="Times New Roman" w:hAnsi="Arial" w:cs="Arial"/>
                <w:sz w:val="24"/>
                <w:szCs w:val="36"/>
                <w:lang w:eastAsia="en-GB"/>
              </w:rPr>
              <w:t>June/July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sidRPr="00F47AAA">
              <w:rPr>
                <w:rFonts w:ascii="Arial" w:eastAsia="Times New Roman" w:hAnsi="Arial" w:cs="Arial"/>
                <w:sz w:val="24"/>
                <w:szCs w:val="36"/>
                <w:lang w:eastAsia="en-GB"/>
              </w:rPr>
              <w:t>SMT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jc w:val="center"/>
              <w:rPr>
                <w:rFonts w:ascii="Arial" w:eastAsia="Times New Roman" w:hAnsi="Arial" w:cs="Arial"/>
                <w:sz w:val="36"/>
                <w:szCs w:val="36"/>
                <w:lang w:eastAsia="en-GB"/>
              </w:rPr>
            </w:pPr>
            <w:r>
              <w:rPr>
                <w:rFonts w:ascii="Arial" w:eastAsia="Times New Roman" w:hAnsi="Arial" w:cs="Arial"/>
                <w:sz w:val="24"/>
                <w:szCs w:val="36"/>
                <w:lang w:eastAsia="en-GB"/>
              </w:rPr>
              <w:t xml:space="preserve">Away day took place.  Outcome so far, draft People Plan. Another Away Day planned for February 2024.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942579" w:rsidP="00946AB9">
            <w:pPr>
              <w:spacing w:after="0" w:line="256" w:lineRule="auto"/>
              <w:jc w:val="both"/>
              <w:rPr>
                <w:rFonts w:ascii="Arial" w:hAnsi="Arial" w:cs="Arial"/>
                <w:sz w:val="24"/>
                <w:szCs w:val="24"/>
                <w:lang w:eastAsia="en-GB"/>
              </w:rPr>
            </w:pPr>
            <w:r w:rsidRPr="00596B38">
              <w:rPr>
                <w:rFonts w:ascii="Arial" w:hAnsi="Arial" w:cs="Arial"/>
                <w:sz w:val="24"/>
                <w:szCs w:val="24"/>
                <w:lang w:eastAsia="en-GB"/>
              </w:rPr>
              <w:t>Leadership issues being addressed particularly around delivering the Service Plan and accountability for aligning this with 2040.  The People Plan needs a bit of work but will be one of the drivers to deliver this.</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r w:rsidR="00946AB9" w:rsidRPr="00534002" w:rsidTr="005033B0">
        <w:trPr>
          <w:trHeight w:val="1135"/>
        </w:trPr>
        <w:tc>
          <w:tcPr>
            <w:tcW w:w="425" w:type="dxa"/>
            <w:tcBorders>
              <w:top w:val="single" w:sz="8" w:space="0" w:color="000000"/>
              <w:left w:val="single" w:sz="8" w:space="0" w:color="000000"/>
              <w:bottom w:val="single" w:sz="8" w:space="0" w:color="000000"/>
              <w:right w:val="single" w:sz="8" w:space="0" w:color="000000"/>
            </w:tcBorders>
          </w:tcPr>
          <w:p w:rsidR="00946AB9" w:rsidRPr="00B165EF" w:rsidRDefault="00946AB9" w:rsidP="00946AB9">
            <w:pPr>
              <w:spacing w:after="0" w:line="256" w:lineRule="auto"/>
              <w:contextualSpacing/>
              <w:rPr>
                <w:rFonts w:ascii="Arial" w:eastAsia="Times New Roman" w:hAnsi="Arial" w:cs="Arial"/>
                <w:sz w:val="24"/>
                <w:szCs w:val="36"/>
                <w:lang w:eastAsia="en-GB"/>
              </w:rPr>
            </w:pPr>
            <w:r>
              <w:rPr>
                <w:rFonts w:ascii="Arial" w:eastAsia="Times New Roman" w:hAnsi="Arial" w:cs="Arial"/>
                <w:sz w:val="24"/>
                <w:szCs w:val="36"/>
                <w:lang w:eastAsia="en-GB"/>
              </w:rPr>
              <w:t>11.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Pr="00B165EF" w:rsidRDefault="00946AB9" w:rsidP="00946AB9">
            <w:pPr>
              <w:spacing w:after="0" w:line="256" w:lineRule="auto"/>
              <w:contextualSpacing/>
              <w:rPr>
                <w:rFonts w:ascii="Arial" w:eastAsia="Times New Roman" w:hAnsi="Arial" w:cs="Arial"/>
                <w:sz w:val="24"/>
                <w:szCs w:val="36"/>
                <w:lang w:eastAsia="en-GB"/>
              </w:rPr>
            </w:pPr>
            <w:r>
              <w:rPr>
                <w:rFonts w:ascii="Arial" w:eastAsia="Times New Roman" w:hAnsi="Arial" w:cs="Arial"/>
                <w:sz w:val="24"/>
                <w:szCs w:val="36"/>
                <w:lang w:eastAsia="en-GB"/>
              </w:rPr>
              <w:t>BTS Review</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NormalWeb"/>
              <w:numPr>
                <w:ilvl w:val="0"/>
                <w:numId w:val="14"/>
              </w:numPr>
              <w:spacing w:before="0" w:beforeAutospacing="0" w:after="0" w:afterAutospacing="0"/>
              <w:ind w:left="335"/>
              <w:rPr>
                <w:rFonts w:ascii="Arial" w:hAnsi="Arial" w:cs="Arial"/>
                <w:szCs w:val="36"/>
              </w:rPr>
            </w:pPr>
            <w:r>
              <w:rPr>
                <w:rFonts w:ascii="Arial" w:hAnsi="Arial" w:cs="Arial"/>
                <w:szCs w:val="36"/>
              </w:rPr>
              <w:t>Complete actions in separate action plan</w:t>
            </w:r>
          </w:p>
        </w:tc>
        <w:tc>
          <w:tcPr>
            <w:tcW w:w="1418"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line="256" w:lineRule="auto"/>
              <w:ind w:left="3"/>
              <w:rPr>
                <w:rFonts w:ascii="Arial" w:hAnsi="Arial" w:cs="Arial"/>
                <w:szCs w:val="36"/>
              </w:rPr>
            </w:pPr>
            <w:r>
              <w:rPr>
                <w:rFonts w:ascii="Arial" w:hAnsi="Arial" w:cs="Arial"/>
                <w:szCs w:val="36"/>
              </w:rPr>
              <w:t xml:space="preserve">Not </w:t>
            </w:r>
          </w:p>
          <w:p w:rsidR="00946AB9" w:rsidRDefault="00946AB9" w:rsidP="00946AB9">
            <w:pPr>
              <w:spacing w:line="256" w:lineRule="auto"/>
              <w:ind w:left="3"/>
              <w:rPr>
                <w:rFonts w:ascii="Arial" w:hAnsi="Arial" w:cs="Arial"/>
                <w:szCs w:val="36"/>
              </w:rPr>
            </w:pPr>
            <w:r>
              <w:rPr>
                <w:rFonts w:ascii="Arial" w:hAnsi="Arial" w:cs="Arial"/>
                <w:szCs w:val="36"/>
              </w:rPr>
              <w:t>referenced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46AB9" w:rsidRDefault="00946AB9" w:rsidP="00946AB9">
            <w:pPr>
              <w:pStyle w:val="ListParagraph"/>
              <w:numPr>
                <w:ilvl w:val="0"/>
                <w:numId w:val="14"/>
              </w:numPr>
              <w:spacing w:line="256" w:lineRule="auto"/>
              <w:ind w:left="341" w:hanging="314"/>
              <w:rPr>
                <w:rFonts w:ascii="Arial" w:hAnsi="Arial" w:cs="Arial"/>
                <w:szCs w:val="36"/>
              </w:rPr>
            </w:pPr>
            <w:r>
              <w:rPr>
                <w:rFonts w:ascii="Arial" w:hAnsi="Arial" w:cs="Arial"/>
                <w:szCs w:val="36"/>
              </w:rPr>
              <w:t>Review action timelines</w:t>
            </w: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spacing w:line="256" w:lineRule="auto"/>
              <w:ind w:left="341"/>
              <w:rPr>
                <w:rFonts w:ascii="Arial" w:hAnsi="Arial" w:cs="Arial"/>
                <w:szCs w:val="36"/>
              </w:rPr>
            </w:pPr>
          </w:p>
          <w:p w:rsidR="00946AB9" w:rsidRDefault="00946AB9" w:rsidP="00946AB9">
            <w:pPr>
              <w:pStyle w:val="ListParagraph"/>
              <w:numPr>
                <w:ilvl w:val="0"/>
                <w:numId w:val="14"/>
              </w:numPr>
              <w:spacing w:line="256" w:lineRule="auto"/>
              <w:ind w:left="341" w:hanging="314"/>
              <w:rPr>
                <w:rFonts w:ascii="Arial" w:hAnsi="Arial" w:cs="Arial"/>
                <w:szCs w:val="36"/>
              </w:rPr>
            </w:pPr>
            <w:r>
              <w:rPr>
                <w:rFonts w:ascii="Arial" w:hAnsi="Arial" w:cs="Arial"/>
                <w:szCs w:val="36"/>
              </w:rPr>
              <w:t>Update report to August SMT</w:t>
            </w:r>
          </w:p>
          <w:p w:rsidR="00946AB9" w:rsidRPr="005143A9" w:rsidRDefault="00946AB9" w:rsidP="00946AB9">
            <w:pPr>
              <w:pStyle w:val="ListParagraph"/>
              <w:rPr>
                <w:rFonts w:ascii="Arial" w:hAnsi="Arial" w:cs="Arial"/>
                <w:szCs w:val="36"/>
              </w:rPr>
            </w:pPr>
          </w:p>
          <w:p w:rsidR="00946AB9" w:rsidRPr="00E544A9" w:rsidRDefault="00946AB9" w:rsidP="00946AB9">
            <w:pPr>
              <w:pStyle w:val="ListParagraph"/>
              <w:numPr>
                <w:ilvl w:val="0"/>
                <w:numId w:val="14"/>
              </w:numPr>
              <w:spacing w:line="256" w:lineRule="auto"/>
              <w:ind w:left="341" w:hanging="314"/>
              <w:rPr>
                <w:rFonts w:ascii="Arial" w:hAnsi="Arial" w:cs="Arial"/>
                <w:szCs w:val="36"/>
              </w:rPr>
            </w:pPr>
            <w:r>
              <w:rPr>
                <w:rFonts w:ascii="Arial" w:hAnsi="Arial" w:cs="Arial"/>
                <w:szCs w:val="36"/>
              </w:rPr>
              <w:t>Update report to November SMT</w:t>
            </w:r>
          </w:p>
        </w:tc>
        <w:tc>
          <w:tcPr>
            <w:tcW w:w="1417" w:type="dxa"/>
            <w:tcBorders>
              <w:top w:val="single" w:sz="8" w:space="0" w:color="000000"/>
              <w:left w:val="single" w:sz="8" w:space="0" w:color="000000"/>
              <w:bottom w:val="single" w:sz="8" w:space="0" w:color="000000"/>
              <w:right w:val="single" w:sz="8" w:space="0" w:color="000000"/>
            </w:tcBorders>
          </w:tcPr>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End of May 2023</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D06FD4" w:rsidRDefault="00D06FD4"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August 2023</w:t>
            </w:r>
          </w:p>
          <w:p w:rsidR="00946AB9" w:rsidRDefault="00946AB9" w:rsidP="00946AB9">
            <w:pPr>
              <w:spacing w:after="0" w:line="256" w:lineRule="auto"/>
              <w:rPr>
                <w:rFonts w:ascii="Arial" w:eastAsia="Times New Roman" w:hAnsi="Arial" w:cs="Arial"/>
                <w:sz w:val="24"/>
                <w:szCs w:val="36"/>
                <w:lang w:eastAsia="en-GB"/>
              </w:rPr>
            </w:pPr>
          </w:p>
          <w:p w:rsidR="00D06FD4" w:rsidRDefault="00D06FD4" w:rsidP="00946AB9">
            <w:pPr>
              <w:spacing w:after="0" w:line="256" w:lineRule="auto"/>
              <w:rPr>
                <w:rFonts w:ascii="Arial" w:eastAsia="Times New Roman" w:hAnsi="Arial" w:cs="Arial"/>
                <w:sz w:val="24"/>
                <w:szCs w:val="36"/>
                <w:lang w:eastAsia="en-GB"/>
              </w:rPr>
            </w:pPr>
          </w:p>
          <w:p w:rsidR="00946AB9" w:rsidRPr="00F47AAA"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November 2023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TK</w:t>
            </w:r>
          </w:p>
          <w:p w:rsidR="00946AB9" w:rsidRDefault="00946AB9" w:rsidP="00946AB9">
            <w:pPr>
              <w:spacing w:after="0" w:line="256" w:lineRule="auto"/>
              <w:jc w:val="center"/>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D06FD4" w:rsidRDefault="00D06FD4"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TK</w:t>
            </w:r>
          </w:p>
          <w:p w:rsidR="00946AB9" w:rsidRDefault="00946AB9" w:rsidP="00946AB9">
            <w:pPr>
              <w:spacing w:after="0" w:line="256" w:lineRule="auto"/>
              <w:rPr>
                <w:rFonts w:ascii="Arial" w:eastAsia="Times New Roman" w:hAnsi="Arial" w:cs="Arial"/>
                <w:sz w:val="24"/>
                <w:szCs w:val="36"/>
                <w:lang w:eastAsia="en-GB"/>
              </w:rPr>
            </w:pPr>
          </w:p>
          <w:p w:rsidR="00946AB9" w:rsidRDefault="00946AB9" w:rsidP="00946AB9">
            <w:pPr>
              <w:spacing w:after="0" w:line="256" w:lineRule="auto"/>
              <w:rPr>
                <w:rFonts w:ascii="Arial" w:eastAsia="Times New Roman" w:hAnsi="Arial" w:cs="Arial"/>
                <w:sz w:val="24"/>
                <w:szCs w:val="36"/>
                <w:lang w:eastAsia="en-GB"/>
              </w:rPr>
            </w:pPr>
          </w:p>
          <w:p w:rsidR="00946AB9" w:rsidRPr="00F47AAA" w:rsidRDefault="00946AB9" w:rsidP="00946AB9">
            <w:pPr>
              <w:spacing w:after="0" w:line="256" w:lineRule="auto"/>
              <w:rPr>
                <w:rFonts w:ascii="Arial" w:eastAsia="Times New Roman" w:hAnsi="Arial" w:cs="Arial"/>
                <w:sz w:val="24"/>
                <w:szCs w:val="36"/>
                <w:lang w:eastAsia="en-GB"/>
              </w:rPr>
            </w:pPr>
            <w:r>
              <w:rPr>
                <w:rFonts w:ascii="Arial" w:eastAsia="Times New Roman" w:hAnsi="Arial" w:cs="Arial"/>
                <w:sz w:val="24"/>
                <w:szCs w:val="36"/>
                <w:lang w:eastAsia="en-GB"/>
              </w:rPr>
              <w:t>TK</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34002" w:rsidRDefault="00946AB9" w:rsidP="00946AB9">
            <w:pPr>
              <w:spacing w:after="0" w:line="256" w:lineRule="auto"/>
              <w:rPr>
                <w:rFonts w:ascii="Arial" w:eastAsia="Times New Roman" w:hAnsi="Arial" w:cs="Arial"/>
                <w:sz w:val="36"/>
                <w:szCs w:val="36"/>
                <w:lang w:eastAsia="en-GB"/>
              </w:rPr>
            </w:pPr>
            <w:r w:rsidRPr="004B59CB">
              <w:rPr>
                <w:rFonts w:ascii="Arial" w:eastAsia="Times New Roman" w:hAnsi="Arial" w:cs="Arial"/>
                <w:sz w:val="24"/>
                <w:szCs w:val="36"/>
                <w:lang w:eastAsia="en-GB"/>
              </w:rPr>
              <w:t>Review actions on hold pending Human Engine Intervention and the implementation of the new IT System.</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46AB9" w:rsidRPr="00596B38" w:rsidRDefault="005E3ADB" w:rsidP="00946AB9">
            <w:pPr>
              <w:spacing w:after="0" w:line="256" w:lineRule="auto"/>
              <w:jc w:val="both"/>
              <w:rPr>
                <w:rFonts w:ascii="Arial" w:hAnsi="Arial" w:cs="Arial"/>
                <w:sz w:val="24"/>
                <w:szCs w:val="24"/>
                <w:lang w:eastAsia="en-GB"/>
              </w:rPr>
            </w:pPr>
            <w:r w:rsidRPr="00596B38">
              <w:rPr>
                <w:rFonts w:ascii="Arial" w:hAnsi="Arial" w:cs="Arial"/>
                <w:sz w:val="24"/>
                <w:szCs w:val="24"/>
                <w:lang w:eastAsia="en-GB"/>
              </w:rPr>
              <w:t xml:space="preserve">The scope has been drafted and will be concluded and </w:t>
            </w:r>
            <w:r w:rsidR="00EC5793" w:rsidRPr="00596B38">
              <w:rPr>
                <w:rFonts w:ascii="Arial" w:hAnsi="Arial" w:cs="Arial"/>
                <w:sz w:val="24"/>
                <w:szCs w:val="24"/>
                <w:lang w:eastAsia="en-GB"/>
              </w:rPr>
              <w:t xml:space="preserve">be </w:t>
            </w:r>
            <w:r w:rsidRPr="00596B38">
              <w:rPr>
                <w:rFonts w:ascii="Arial" w:hAnsi="Arial" w:cs="Arial"/>
                <w:sz w:val="24"/>
                <w:szCs w:val="24"/>
                <w:lang w:eastAsia="en-GB"/>
              </w:rPr>
              <w:t>agreed shortly.</w:t>
            </w:r>
          </w:p>
          <w:p w:rsidR="00D06FD4" w:rsidRPr="00596B38" w:rsidRDefault="00D06FD4" w:rsidP="00946AB9">
            <w:pPr>
              <w:spacing w:after="0" w:line="256" w:lineRule="auto"/>
              <w:jc w:val="both"/>
              <w:rPr>
                <w:rFonts w:ascii="Arial" w:hAnsi="Arial" w:cs="Arial"/>
                <w:sz w:val="24"/>
                <w:szCs w:val="24"/>
                <w:lang w:eastAsia="en-GB"/>
              </w:rPr>
            </w:pP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88" w:type="dxa"/>
              <w:bottom w:w="0" w:type="dxa"/>
              <w:right w:w="88" w:type="dxa"/>
            </w:tcMar>
          </w:tcPr>
          <w:p w:rsidR="00946AB9" w:rsidRPr="00DD2BAE" w:rsidRDefault="00946AB9" w:rsidP="00946AB9">
            <w:pPr>
              <w:spacing w:after="0" w:line="256" w:lineRule="auto"/>
              <w:jc w:val="center"/>
              <w:rPr>
                <w:rFonts w:ascii="Arial" w:eastAsia="Times New Roman" w:hAnsi="Arial" w:cs="Arial"/>
                <w:color w:val="00B050"/>
                <w:sz w:val="36"/>
                <w:szCs w:val="36"/>
                <w:lang w:eastAsia="en-GB"/>
              </w:rPr>
            </w:pPr>
          </w:p>
        </w:tc>
      </w:tr>
    </w:tbl>
    <w:p w:rsidR="00214FDA" w:rsidRDefault="004B276F" w:rsidP="00A17038">
      <w:pPr>
        <w:spacing w:after="0"/>
        <w:ind w:left="-993"/>
      </w:pPr>
      <w:r>
        <w:t xml:space="preserve">Version 1:  Last updated: </w:t>
      </w:r>
      <w:r w:rsidR="00EB6C31">
        <w:t>20/05/23.  C.M.</w:t>
      </w:r>
    </w:p>
    <w:p w:rsidR="00A17038" w:rsidRDefault="00A17038" w:rsidP="00A17038">
      <w:pPr>
        <w:spacing w:after="0"/>
        <w:ind w:left="-993"/>
      </w:pPr>
      <w:r>
        <w:t xml:space="preserve">                </w:t>
      </w:r>
      <w:r w:rsidR="0036414E">
        <w:t xml:space="preserve">                              23</w:t>
      </w:r>
      <w:r>
        <w:t>/06/23.  C.M.</w:t>
      </w:r>
    </w:p>
    <w:p w:rsidR="001158B2" w:rsidRDefault="001158B2" w:rsidP="00A17038">
      <w:pPr>
        <w:spacing w:after="0"/>
        <w:ind w:left="-993"/>
      </w:pPr>
      <w:r>
        <w:t xml:space="preserve">                                              08/12/23.  C.M.</w:t>
      </w:r>
    </w:p>
    <w:p w:rsidR="00E26808" w:rsidRDefault="00E26808" w:rsidP="00A17038">
      <w:pPr>
        <w:spacing w:after="0"/>
        <w:ind w:left="-993"/>
      </w:pPr>
      <w:r>
        <w:t xml:space="preserve">                                              14/03/24.  C.M.</w:t>
      </w:r>
    </w:p>
    <w:p w:rsidR="003552D0" w:rsidRDefault="003552D0" w:rsidP="00A17038">
      <w:pPr>
        <w:spacing w:after="0"/>
        <w:ind w:left="-993"/>
      </w:pPr>
    </w:p>
    <w:p w:rsidR="003552D0" w:rsidRDefault="003552D0" w:rsidP="00A17038">
      <w:pPr>
        <w:spacing w:after="0"/>
        <w:ind w:left="-993"/>
      </w:pPr>
    </w:p>
    <w:p w:rsidR="004B59CB" w:rsidRDefault="004B59CB" w:rsidP="00A17038">
      <w:pPr>
        <w:spacing w:after="0"/>
        <w:ind w:left="-993"/>
      </w:pPr>
      <w:r>
        <w:tab/>
      </w:r>
      <w:r>
        <w:tab/>
      </w:r>
      <w:r>
        <w:tab/>
      </w:r>
      <w:r>
        <w:tab/>
      </w:r>
      <w:r>
        <w:tab/>
      </w:r>
    </w:p>
    <w:sectPr w:rsidR="004B59CB" w:rsidSect="00214F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9F4"/>
    <w:multiLevelType w:val="hybridMultilevel"/>
    <w:tmpl w:val="FB3CC4CA"/>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 w15:restartNumberingAfterBreak="0">
    <w:nsid w:val="0F9D3AB3"/>
    <w:multiLevelType w:val="hybridMultilevel"/>
    <w:tmpl w:val="31F03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04AD6"/>
    <w:multiLevelType w:val="hybridMultilevel"/>
    <w:tmpl w:val="02B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C782D"/>
    <w:multiLevelType w:val="hybridMultilevel"/>
    <w:tmpl w:val="E536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1389A"/>
    <w:multiLevelType w:val="hybridMultilevel"/>
    <w:tmpl w:val="762CD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B6AC1"/>
    <w:multiLevelType w:val="hybridMultilevel"/>
    <w:tmpl w:val="0916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95561"/>
    <w:multiLevelType w:val="hybridMultilevel"/>
    <w:tmpl w:val="9168A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CD4E95"/>
    <w:multiLevelType w:val="hybridMultilevel"/>
    <w:tmpl w:val="DDE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65736"/>
    <w:multiLevelType w:val="hybridMultilevel"/>
    <w:tmpl w:val="783C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47387"/>
    <w:multiLevelType w:val="hybridMultilevel"/>
    <w:tmpl w:val="6C7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B364B"/>
    <w:multiLevelType w:val="hybridMultilevel"/>
    <w:tmpl w:val="B57AB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7B1194"/>
    <w:multiLevelType w:val="hybridMultilevel"/>
    <w:tmpl w:val="4DEC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041556"/>
    <w:multiLevelType w:val="hybridMultilevel"/>
    <w:tmpl w:val="A0B4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B06F4"/>
    <w:multiLevelType w:val="hybridMultilevel"/>
    <w:tmpl w:val="DBF61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12"/>
  </w:num>
  <w:num w:numId="6">
    <w:abstractNumId w:val="9"/>
  </w:num>
  <w:num w:numId="7">
    <w:abstractNumId w:val="7"/>
  </w:num>
  <w:num w:numId="8">
    <w:abstractNumId w:val="4"/>
  </w:num>
  <w:num w:numId="9">
    <w:abstractNumId w:val="10"/>
  </w:num>
  <w:num w:numId="10">
    <w:abstractNumId w:val="13"/>
  </w:num>
  <w:num w:numId="11">
    <w:abstractNumId w:val="0"/>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A"/>
    <w:rsid w:val="0002516C"/>
    <w:rsid w:val="000436CB"/>
    <w:rsid w:val="00077927"/>
    <w:rsid w:val="000B2CBF"/>
    <w:rsid w:val="000F7F5D"/>
    <w:rsid w:val="001148A9"/>
    <w:rsid w:val="001158B2"/>
    <w:rsid w:val="00142E7F"/>
    <w:rsid w:val="00166521"/>
    <w:rsid w:val="00166534"/>
    <w:rsid w:val="001B32AA"/>
    <w:rsid w:val="001F536C"/>
    <w:rsid w:val="00214FDA"/>
    <w:rsid w:val="00264785"/>
    <w:rsid w:val="002A394D"/>
    <w:rsid w:val="002A75D7"/>
    <w:rsid w:val="002D5DC8"/>
    <w:rsid w:val="002E0A7F"/>
    <w:rsid w:val="00311C51"/>
    <w:rsid w:val="003552D0"/>
    <w:rsid w:val="0036414E"/>
    <w:rsid w:val="00366651"/>
    <w:rsid w:val="00385146"/>
    <w:rsid w:val="003A60E7"/>
    <w:rsid w:val="003A61BE"/>
    <w:rsid w:val="003C0E60"/>
    <w:rsid w:val="0043220A"/>
    <w:rsid w:val="00437FB7"/>
    <w:rsid w:val="00480E88"/>
    <w:rsid w:val="004A3393"/>
    <w:rsid w:val="004B2699"/>
    <w:rsid w:val="004B276F"/>
    <w:rsid w:val="004B59CB"/>
    <w:rsid w:val="004D1BBB"/>
    <w:rsid w:val="004E7BD3"/>
    <w:rsid w:val="005033B0"/>
    <w:rsid w:val="005143A9"/>
    <w:rsid w:val="0052377F"/>
    <w:rsid w:val="00543349"/>
    <w:rsid w:val="005766F6"/>
    <w:rsid w:val="00596B38"/>
    <w:rsid w:val="005C71CE"/>
    <w:rsid w:val="005E3ADB"/>
    <w:rsid w:val="005E5E7A"/>
    <w:rsid w:val="00605634"/>
    <w:rsid w:val="00615D11"/>
    <w:rsid w:val="00646C6E"/>
    <w:rsid w:val="00666971"/>
    <w:rsid w:val="00681B1A"/>
    <w:rsid w:val="006C101A"/>
    <w:rsid w:val="006C4630"/>
    <w:rsid w:val="006E488A"/>
    <w:rsid w:val="006F3F70"/>
    <w:rsid w:val="006F71D1"/>
    <w:rsid w:val="00723202"/>
    <w:rsid w:val="00752FBD"/>
    <w:rsid w:val="008036BD"/>
    <w:rsid w:val="00827D6C"/>
    <w:rsid w:val="008452AC"/>
    <w:rsid w:val="008730D8"/>
    <w:rsid w:val="00886E6C"/>
    <w:rsid w:val="00891AE7"/>
    <w:rsid w:val="00894CC3"/>
    <w:rsid w:val="008C283C"/>
    <w:rsid w:val="008C6153"/>
    <w:rsid w:val="008F016F"/>
    <w:rsid w:val="008F4841"/>
    <w:rsid w:val="00901E23"/>
    <w:rsid w:val="00925445"/>
    <w:rsid w:val="00931C44"/>
    <w:rsid w:val="009415D4"/>
    <w:rsid w:val="00942579"/>
    <w:rsid w:val="00946AB9"/>
    <w:rsid w:val="00947D19"/>
    <w:rsid w:val="009906FA"/>
    <w:rsid w:val="009A1434"/>
    <w:rsid w:val="009B02D0"/>
    <w:rsid w:val="00A17038"/>
    <w:rsid w:val="00A32F60"/>
    <w:rsid w:val="00A47B62"/>
    <w:rsid w:val="00AA5542"/>
    <w:rsid w:val="00AA7233"/>
    <w:rsid w:val="00AB5252"/>
    <w:rsid w:val="00AF12A1"/>
    <w:rsid w:val="00B165EF"/>
    <w:rsid w:val="00B16EC4"/>
    <w:rsid w:val="00B46906"/>
    <w:rsid w:val="00BB0F9A"/>
    <w:rsid w:val="00C01981"/>
    <w:rsid w:val="00C22AE0"/>
    <w:rsid w:val="00C8651E"/>
    <w:rsid w:val="00CC3371"/>
    <w:rsid w:val="00CE43B6"/>
    <w:rsid w:val="00D06FD4"/>
    <w:rsid w:val="00D43B9B"/>
    <w:rsid w:val="00D60A2F"/>
    <w:rsid w:val="00D66EDB"/>
    <w:rsid w:val="00D834EB"/>
    <w:rsid w:val="00DA3CEC"/>
    <w:rsid w:val="00DB350D"/>
    <w:rsid w:val="00DD2BAE"/>
    <w:rsid w:val="00E26808"/>
    <w:rsid w:val="00E4079C"/>
    <w:rsid w:val="00E544A9"/>
    <w:rsid w:val="00E77E35"/>
    <w:rsid w:val="00EB5BAE"/>
    <w:rsid w:val="00EB6C31"/>
    <w:rsid w:val="00EC5793"/>
    <w:rsid w:val="00F042C1"/>
    <w:rsid w:val="00F42667"/>
    <w:rsid w:val="00F47AAA"/>
    <w:rsid w:val="00FA5323"/>
    <w:rsid w:val="00FE176B"/>
    <w:rsid w:val="00FE2D3F"/>
    <w:rsid w:val="00FE4122"/>
    <w:rsid w:val="00FE7061"/>
    <w:rsid w:val="00FF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9AC6"/>
  <w15:chartTrackingRefBased/>
  <w15:docId w15:val="{9ACE961B-823E-4AFF-A46B-09E700B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F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4FDA"/>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1218">
      <w:bodyDiv w:val="1"/>
      <w:marLeft w:val="0"/>
      <w:marRight w:val="0"/>
      <w:marTop w:val="0"/>
      <w:marBottom w:val="0"/>
      <w:divBdr>
        <w:top w:val="none" w:sz="0" w:space="0" w:color="auto"/>
        <w:left w:val="none" w:sz="0" w:space="0" w:color="auto"/>
        <w:bottom w:val="none" w:sz="0" w:space="0" w:color="auto"/>
        <w:right w:val="none" w:sz="0" w:space="0" w:color="auto"/>
      </w:divBdr>
    </w:div>
    <w:div w:id="1508670847">
      <w:bodyDiv w:val="1"/>
      <w:marLeft w:val="0"/>
      <w:marRight w:val="0"/>
      <w:marTop w:val="0"/>
      <w:marBottom w:val="0"/>
      <w:divBdr>
        <w:top w:val="none" w:sz="0" w:space="0" w:color="auto"/>
        <w:left w:val="none" w:sz="0" w:space="0" w:color="auto"/>
        <w:bottom w:val="none" w:sz="0" w:space="0" w:color="auto"/>
        <w:right w:val="none" w:sz="0" w:space="0" w:color="auto"/>
      </w:divBdr>
    </w:div>
    <w:div w:id="1705445426">
      <w:bodyDiv w:val="1"/>
      <w:marLeft w:val="0"/>
      <w:marRight w:val="0"/>
      <w:marTop w:val="0"/>
      <w:marBottom w:val="0"/>
      <w:divBdr>
        <w:top w:val="none" w:sz="0" w:space="0" w:color="auto"/>
        <w:left w:val="none" w:sz="0" w:space="0" w:color="auto"/>
        <w:bottom w:val="none" w:sz="0" w:space="0" w:color="auto"/>
        <w:right w:val="none" w:sz="0" w:space="0" w:color="auto"/>
      </w:divBdr>
    </w:div>
    <w:div w:id="20045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 Colin</dc:creator>
  <cp:keywords/>
  <dc:description/>
  <cp:lastModifiedBy>Moone, Colin</cp:lastModifiedBy>
  <cp:revision>8</cp:revision>
  <dcterms:created xsi:type="dcterms:W3CDTF">2024-03-14T12:12:00Z</dcterms:created>
  <dcterms:modified xsi:type="dcterms:W3CDTF">2024-03-14T14:46:00Z</dcterms:modified>
</cp:coreProperties>
</file>